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F4D1" w14:textId="56D04087" w:rsidR="0076401C" w:rsidRDefault="00326A53" w:rsidP="00E77DA1">
      <w:pPr>
        <w:spacing w:after="0" w:line="22" w:lineRule="atLeast"/>
        <w:jc w:val="center"/>
        <w:rPr>
          <w:b/>
        </w:rPr>
      </w:pPr>
      <w:r>
        <w:rPr>
          <w:b/>
          <w:noProof/>
        </w:rPr>
        <w:drawing>
          <wp:inline distT="0" distB="0" distL="0" distR="0" wp14:anchorId="0E4858C8" wp14:editId="18358EA3">
            <wp:extent cx="4904242" cy="112776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4242" cy="1127762"/>
                    </a:xfrm>
                    <a:prstGeom prst="rect">
                      <a:avLst/>
                    </a:prstGeom>
                  </pic:spPr>
                </pic:pic>
              </a:graphicData>
            </a:graphic>
          </wp:inline>
        </w:drawing>
      </w:r>
    </w:p>
    <w:p w14:paraId="35900F32" w14:textId="77777777" w:rsidR="00A37C5D" w:rsidRDefault="00A37C5D" w:rsidP="0028547F">
      <w:pPr>
        <w:spacing w:after="0" w:line="22" w:lineRule="atLeast"/>
        <w:rPr>
          <w:b/>
          <w:i/>
          <w:iCs/>
          <w:u w:val="single"/>
        </w:rPr>
      </w:pPr>
    </w:p>
    <w:p w14:paraId="1BF5AD65" w14:textId="4EAF2739" w:rsidR="00EA7E82" w:rsidRDefault="00EA7E82" w:rsidP="0028547F">
      <w:pPr>
        <w:spacing w:after="0" w:line="22" w:lineRule="atLeast"/>
        <w:rPr>
          <w:b/>
          <w:i/>
          <w:iCs/>
          <w:sz w:val="32"/>
          <w:szCs w:val="32"/>
        </w:rPr>
      </w:pPr>
      <w:r>
        <w:rPr>
          <w:b/>
          <w:i/>
          <w:iCs/>
          <w:sz w:val="32"/>
          <w:szCs w:val="32"/>
        </w:rPr>
        <w:t xml:space="preserve"> </w:t>
      </w:r>
      <w:r w:rsidR="00A37C5D">
        <w:rPr>
          <w:b/>
          <w:i/>
          <w:iCs/>
          <w:sz w:val="32"/>
          <w:szCs w:val="32"/>
        </w:rPr>
        <w:t xml:space="preserve">Warehouse </w:t>
      </w:r>
      <w:r>
        <w:rPr>
          <w:b/>
          <w:i/>
          <w:iCs/>
          <w:sz w:val="32"/>
          <w:szCs w:val="32"/>
        </w:rPr>
        <w:t>Associate – Part-Time</w:t>
      </w:r>
    </w:p>
    <w:p w14:paraId="3080A4FA" w14:textId="77777777" w:rsidR="00B84E63" w:rsidRPr="00EA7E82" w:rsidRDefault="00B84E63" w:rsidP="0028547F">
      <w:pPr>
        <w:spacing w:after="0" w:line="22" w:lineRule="atLeast"/>
        <w:rPr>
          <w:b/>
          <w:i/>
          <w:iCs/>
          <w:sz w:val="32"/>
          <w:szCs w:val="32"/>
        </w:rPr>
      </w:pPr>
    </w:p>
    <w:p w14:paraId="430C5F67" w14:textId="17406977" w:rsidR="00A37C5D" w:rsidRPr="00A37C5D" w:rsidRDefault="00A37C5D" w:rsidP="00A37C5D">
      <w:pPr>
        <w:spacing w:after="0" w:line="22" w:lineRule="atLeast"/>
        <w:jc w:val="center"/>
        <w:rPr>
          <w:b/>
          <w:bCs/>
        </w:rPr>
      </w:pPr>
      <w:r w:rsidRPr="00A37C5D">
        <w:rPr>
          <w:b/>
          <w:bCs/>
        </w:rPr>
        <w:t xml:space="preserve">Are you looking for a part-time opportunity to work in a great team-oriented environment? We are looking for dedicated and driven individuals to join our </w:t>
      </w:r>
      <w:r>
        <w:rPr>
          <w:b/>
          <w:bCs/>
        </w:rPr>
        <w:t>team to</w:t>
      </w:r>
      <w:r w:rsidRPr="00A37C5D">
        <w:rPr>
          <w:b/>
          <w:bCs/>
        </w:rPr>
        <w:t xml:space="preserve"> help assist part-time in our warehouse facility, with the ability to become cross-trained to also assist in our showroom as needed.</w:t>
      </w:r>
    </w:p>
    <w:p w14:paraId="4CB4C67D" w14:textId="77777777" w:rsidR="00A37C5D" w:rsidRPr="00A37C5D" w:rsidRDefault="00A37C5D" w:rsidP="00A37C5D">
      <w:pPr>
        <w:spacing w:after="0" w:line="22" w:lineRule="atLeast"/>
        <w:jc w:val="center"/>
        <w:rPr>
          <w:b/>
          <w:bCs/>
        </w:rPr>
      </w:pPr>
    </w:p>
    <w:p w14:paraId="4E2F7B9B" w14:textId="77777777" w:rsidR="00A37C5D" w:rsidRPr="00A37C5D" w:rsidRDefault="00A37C5D" w:rsidP="00A37C5D">
      <w:pPr>
        <w:spacing w:after="0" w:line="22" w:lineRule="atLeast"/>
        <w:jc w:val="center"/>
        <w:rPr>
          <w:b/>
          <w:bCs/>
        </w:rPr>
      </w:pPr>
      <w:r w:rsidRPr="00A37C5D">
        <w:rPr>
          <w:b/>
          <w:bCs/>
        </w:rPr>
        <w:t>This will begin as a part-time position, with the opportunity to transition to a full-time opportunity based on the business needs, and most importantly, the employee's performance!</w:t>
      </w:r>
    </w:p>
    <w:p w14:paraId="0EA5CD1E" w14:textId="77777777" w:rsidR="00A37C5D" w:rsidRPr="00A37C5D" w:rsidRDefault="00A37C5D" w:rsidP="00A37C5D">
      <w:pPr>
        <w:spacing w:after="0" w:line="22" w:lineRule="atLeast"/>
        <w:jc w:val="center"/>
        <w:rPr>
          <w:b/>
          <w:bCs/>
        </w:rPr>
      </w:pPr>
    </w:p>
    <w:p w14:paraId="2180C5E5" w14:textId="44E7A7A7" w:rsidR="00EA7E82" w:rsidRPr="00EA7E82" w:rsidRDefault="00A37C5D" w:rsidP="00A37C5D">
      <w:pPr>
        <w:spacing w:after="0" w:line="22" w:lineRule="atLeast"/>
        <w:jc w:val="center"/>
        <w:rPr>
          <w:b/>
          <w:bCs/>
        </w:rPr>
      </w:pPr>
      <w:r w:rsidRPr="00A37C5D">
        <w:rPr>
          <w:b/>
          <w:bCs/>
        </w:rPr>
        <w:t>Schedule: Ideally, we are looking for individuals who are willing and able to work flexible hour</w:t>
      </w:r>
      <w:r w:rsidR="005071BB">
        <w:rPr>
          <w:b/>
          <w:bCs/>
        </w:rPr>
        <w:t xml:space="preserve">s </w:t>
      </w:r>
      <w:r w:rsidRPr="00A37C5D">
        <w:rPr>
          <w:b/>
          <w:bCs/>
        </w:rPr>
        <w:t>and Saturdays.</w:t>
      </w:r>
    </w:p>
    <w:p w14:paraId="09274D0C" w14:textId="77777777" w:rsidR="000327A8" w:rsidRDefault="000327A8" w:rsidP="00EA7E82">
      <w:pPr>
        <w:spacing w:after="0" w:line="22" w:lineRule="atLeast"/>
        <w:rPr>
          <w:i/>
          <w:iCs/>
        </w:rPr>
      </w:pPr>
    </w:p>
    <w:p w14:paraId="4E7A31A1" w14:textId="3AC2E01E" w:rsidR="00EA7E82" w:rsidRPr="00EA7E82" w:rsidRDefault="00EA7E82" w:rsidP="00EA7E82">
      <w:pPr>
        <w:spacing w:after="0" w:line="22" w:lineRule="atLeast"/>
        <w:rPr>
          <w:b/>
          <w:bCs/>
        </w:rPr>
      </w:pPr>
      <w:r>
        <w:rPr>
          <w:b/>
          <w:bCs/>
        </w:rPr>
        <w:t>General Overview</w:t>
      </w:r>
    </w:p>
    <w:p w14:paraId="209092D6" w14:textId="760AADC4" w:rsidR="00A37C5D" w:rsidRPr="00A37C5D" w:rsidRDefault="00A37C5D" w:rsidP="00A37C5D">
      <w:pPr>
        <w:spacing w:after="0" w:line="22" w:lineRule="atLeast"/>
        <w:rPr>
          <w:i/>
          <w:iCs/>
        </w:rPr>
      </w:pPr>
      <w:r w:rsidRPr="00A37C5D">
        <w:rPr>
          <w:i/>
          <w:iCs/>
        </w:rPr>
        <w:t>Performs a variety of retail operations functions to ensure sales readiness and customer support at</w:t>
      </w:r>
      <w:r>
        <w:rPr>
          <w:i/>
          <w:iCs/>
        </w:rPr>
        <w:t xml:space="preserve"> one of our</w:t>
      </w:r>
      <w:r w:rsidRPr="00A37C5D">
        <w:rPr>
          <w:i/>
          <w:iCs/>
        </w:rPr>
        <w:t xml:space="preserve"> </w:t>
      </w:r>
      <w:proofErr w:type="spellStart"/>
      <w:r w:rsidR="00326A53">
        <w:rPr>
          <w:i/>
          <w:iCs/>
        </w:rPr>
        <w:t>EverGRO</w:t>
      </w:r>
      <w:proofErr w:type="spellEnd"/>
      <w:r w:rsidR="00326A53">
        <w:rPr>
          <w:i/>
          <w:iCs/>
        </w:rPr>
        <w:t xml:space="preserve"> Cooperative</w:t>
      </w:r>
      <w:r>
        <w:rPr>
          <w:i/>
          <w:iCs/>
        </w:rPr>
        <w:t xml:space="preserve"> stores locations.</w:t>
      </w:r>
    </w:p>
    <w:p w14:paraId="655DD4D6" w14:textId="77777777" w:rsidR="00A37C5D" w:rsidRPr="00A37C5D" w:rsidRDefault="00A37C5D" w:rsidP="00A37C5D">
      <w:pPr>
        <w:spacing w:after="0" w:line="22" w:lineRule="atLeast"/>
        <w:rPr>
          <w:i/>
          <w:iCs/>
        </w:rPr>
      </w:pPr>
    </w:p>
    <w:p w14:paraId="2B2A0556" w14:textId="06178AFD" w:rsidR="007A54BF" w:rsidRPr="002A0515" w:rsidRDefault="00A37C5D" w:rsidP="00A37C5D">
      <w:pPr>
        <w:spacing w:after="0" w:line="22" w:lineRule="atLeast"/>
        <w:rPr>
          <w:i/>
        </w:rPr>
      </w:pPr>
      <w:r w:rsidRPr="00A37C5D">
        <w:rPr>
          <w:i/>
          <w:iCs/>
        </w:rPr>
        <w:t xml:space="preserve">Job functions vary by location and generally </w:t>
      </w:r>
      <w:proofErr w:type="gramStart"/>
      <w:r w:rsidRPr="00A37C5D">
        <w:rPr>
          <w:i/>
          <w:iCs/>
        </w:rPr>
        <w:t>include:</w:t>
      </w:r>
      <w:proofErr w:type="gramEnd"/>
      <w:r w:rsidRPr="00A37C5D">
        <w:rPr>
          <w:i/>
          <w:iCs/>
        </w:rPr>
        <w:t xml:space="preserve"> receiving merchandise and maintaining warehouse inventory, stocking shelves and supporting merchandising efforts, maintaining showroom appearance, filling customer orders and providing loading assistance, and performing general facility maintenance. Demonstrates excellent customer service skills.</w:t>
      </w:r>
    </w:p>
    <w:p w14:paraId="7D6986E6" w14:textId="77777777" w:rsidR="00A37C5D" w:rsidRDefault="00A37C5D" w:rsidP="0028547F">
      <w:pPr>
        <w:spacing w:after="0" w:line="22" w:lineRule="atLeast"/>
        <w:rPr>
          <w:b/>
        </w:rPr>
      </w:pPr>
    </w:p>
    <w:p w14:paraId="7B0F24FA" w14:textId="2FE19DA5" w:rsidR="005A03FA" w:rsidRPr="002A0515" w:rsidRDefault="00A55CE5" w:rsidP="0028547F">
      <w:pPr>
        <w:spacing w:after="0" w:line="22" w:lineRule="atLeast"/>
      </w:pPr>
      <w:r w:rsidRPr="002A0515">
        <w:rPr>
          <w:b/>
        </w:rPr>
        <w:t>Essential Job Functions</w:t>
      </w:r>
    </w:p>
    <w:p w14:paraId="7B0F24FB" w14:textId="5024EF69" w:rsidR="00725124" w:rsidRDefault="00725124" w:rsidP="00725124">
      <w:pPr>
        <w:pStyle w:val="ListParagraph"/>
        <w:spacing w:after="0" w:line="22" w:lineRule="atLeast"/>
        <w:ind w:left="0"/>
        <w:rPr>
          <w:i/>
        </w:rPr>
      </w:pPr>
      <w:r w:rsidRPr="002A0515">
        <w:rPr>
          <w:i/>
        </w:rPr>
        <w:t>Essential Job Functions may</w:t>
      </w:r>
      <w:r w:rsidR="001D69B0" w:rsidRPr="002A0515">
        <w:rPr>
          <w:i/>
        </w:rPr>
        <w:t xml:space="preserve"> vary due to merchandise mix, customer base</w:t>
      </w:r>
      <w:r w:rsidR="002A2771">
        <w:rPr>
          <w:i/>
        </w:rPr>
        <w:t xml:space="preserve">, and business volume across </w:t>
      </w:r>
      <w:proofErr w:type="spellStart"/>
      <w:r w:rsidR="00326A53">
        <w:rPr>
          <w:i/>
        </w:rPr>
        <w:t>EverGRO</w:t>
      </w:r>
      <w:proofErr w:type="spellEnd"/>
      <w:r w:rsidR="00326A53">
        <w:rPr>
          <w:i/>
        </w:rPr>
        <w:t xml:space="preserve"> </w:t>
      </w:r>
      <w:r w:rsidR="001D69B0" w:rsidRPr="002A0515">
        <w:rPr>
          <w:i/>
        </w:rPr>
        <w:t>locations</w:t>
      </w:r>
      <w:r w:rsidR="007A54BF">
        <w:rPr>
          <w:i/>
        </w:rPr>
        <w:t xml:space="preserve">. The list </w:t>
      </w:r>
      <w:r w:rsidR="00761C76">
        <w:rPr>
          <w:i/>
        </w:rPr>
        <w:t>below provides the key essential responsibilities of the position,</w:t>
      </w:r>
      <w:r w:rsidR="00FE4764">
        <w:rPr>
          <w:i/>
        </w:rPr>
        <w:t xml:space="preserve"> but is not </w:t>
      </w:r>
      <w:r w:rsidR="00B81AB1">
        <w:rPr>
          <w:i/>
        </w:rPr>
        <w:t xml:space="preserve">limited to the </w:t>
      </w:r>
      <w:proofErr w:type="gramStart"/>
      <w:r w:rsidR="00B81AB1">
        <w:rPr>
          <w:i/>
        </w:rPr>
        <w:t>following;</w:t>
      </w:r>
      <w:proofErr w:type="gramEnd"/>
    </w:p>
    <w:p w14:paraId="0A7612F8" w14:textId="77777777" w:rsidR="00B81AB1" w:rsidRPr="002A0515" w:rsidRDefault="00B81AB1" w:rsidP="00725124">
      <w:pPr>
        <w:pStyle w:val="ListParagraph"/>
        <w:spacing w:after="0" w:line="22" w:lineRule="atLeast"/>
        <w:ind w:left="0"/>
        <w:rPr>
          <w:i/>
        </w:rPr>
      </w:pPr>
    </w:p>
    <w:p w14:paraId="2E2B5C48" w14:textId="3530C6CE" w:rsidR="00A37C5D" w:rsidRDefault="00A37C5D" w:rsidP="00A37C5D">
      <w:pPr>
        <w:pStyle w:val="ListParagraph"/>
        <w:numPr>
          <w:ilvl w:val="0"/>
          <w:numId w:val="22"/>
        </w:numPr>
        <w:shd w:val="clear" w:color="auto" w:fill="FFFFFF"/>
        <w:spacing w:after="0" w:line="22" w:lineRule="atLeast"/>
      </w:pPr>
      <w:r>
        <w:t>Maintain regular communication with store leadership to receive daily assignments and provide timely information regarding receiving and inventory supply, customer orders, showroom appearance, facility maintenance, safety, loss prevention, and other factors critical to daily operations.</w:t>
      </w:r>
    </w:p>
    <w:p w14:paraId="2B479B5D" w14:textId="77777777" w:rsidR="00A37C5D" w:rsidRDefault="00A37C5D" w:rsidP="00A37C5D">
      <w:pPr>
        <w:pStyle w:val="ListParagraph"/>
        <w:shd w:val="clear" w:color="auto" w:fill="FFFFFF"/>
        <w:spacing w:after="0" w:line="22" w:lineRule="atLeast"/>
      </w:pPr>
    </w:p>
    <w:p w14:paraId="508012B1" w14:textId="7520000B" w:rsidR="00A37C5D" w:rsidRDefault="00A37C5D" w:rsidP="00A37C5D">
      <w:pPr>
        <w:pStyle w:val="ListParagraph"/>
        <w:numPr>
          <w:ilvl w:val="0"/>
          <w:numId w:val="22"/>
        </w:numPr>
        <w:shd w:val="clear" w:color="auto" w:fill="FFFFFF"/>
        <w:spacing w:after="0" w:line="22" w:lineRule="atLeast"/>
      </w:pPr>
      <w:r>
        <w:t xml:space="preserve">Provide prompt and courteous customer support. Assist customers with filling orders, </w:t>
      </w:r>
      <w:proofErr w:type="gramStart"/>
      <w:r>
        <w:t>lifting</w:t>
      </w:r>
      <w:proofErr w:type="gramEnd"/>
      <w:r>
        <w:t xml:space="preserve"> and accessing products, and loading merchandise into vehicles. Verify invoices to ensure proper merchandise and quantities are loaded. Effectively secure loads.</w:t>
      </w:r>
    </w:p>
    <w:p w14:paraId="67AEAE37" w14:textId="77777777" w:rsidR="00A37C5D" w:rsidRDefault="00A37C5D" w:rsidP="00A37C5D">
      <w:pPr>
        <w:pStyle w:val="ListParagraph"/>
        <w:shd w:val="clear" w:color="auto" w:fill="FFFFFF"/>
        <w:spacing w:after="0" w:line="22" w:lineRule="atLeast"/>
      </w:pPr>
    </w:p>
    <w:p w14:paraId="5C59F6A7" w14:textId="1C612AB6" w:rsidR="00A37C5D" w:rsidRDefault="00A37C5D" w:rsidP="00A37C5D">
      <w:pPr>
        <w:pStyle w:val="ListParagraph"/>
        <w:numPr>
          <w:ilvl w:val="0"/>
          <w:numId w:val="22"/>
        </w:numPr>
        <w:shd w:val="clear" w:color="auto" w:fill="FFFFFF"/>
        <w:spacing w:after="0" w:line="22" w:lineRule="atLeast"/>
      </w:pPr>
      <w:r>
        <w:t xml:space="preserve">Receive merchandise deliveries at facility warehouse according to established procedures. Unload merchandise in various forms including pallets, boxes, </w:t>
      </w:r>
      <w:proofErr w:type="gramStart"/>
      <w:r>
        <w:t>bulk</w:t>
      </w:r>
      <w:proofErr w:type="gramEnd"/>
      <w:r w:rsidR="005071BB">
        <w:t xml:space="preserve"> </w:t>
      </w:r>
      <w:r>
        <w:t>and manual lifting as appropriate. Count and verify accuracy of delivery by comparing to purchase orders and reviewing shipping documents. Inspect items for damage or defects. Notify supervisor immediately of shipping errors, damage to materials, and product quality issues.</w:t>
      </w:r>
    </w:p>
    <w:p w14:paraId="4529B3F6" w14:textId="77777777" w:rsidR="00A37C5D" w:rsidRDefault="00A37C5D" w:rsidP="00A37C5D">
      <w:pPr>
        <w:pStyle w:val="ListParagraph"/>
        <w:shd w:val="clear" w:color="auto" w:fill="FFFFFF"/>
        <w:spacing w:after="0" w:line="22" w:lineRule="atLeast"/>
      </w:pPr>
    </w:p>
    <w:p w14:paraId="02584328" w14:textId="6BE9AC12" w:rsidR="00A37C5D" w:rsidRDefault="00A37C5D" w:rsidP="00A37C5D">
      <w:pPr>
        <w:pStyle w:val="ListParagraph"/>
        <w:numPr>
          <w:ilvl w:val="0"/>
          <w:numId w:val="22"/>
        </w:numPr>
        <w:shd w:val="clear" w:color="auto" w:fill="FFFFFF"/>
        <w:spacing w:after="0" w:line="22" w:lineRule="atLeast"/>
      </w:pPr>
      <w:r>
        <w:t>Safely move merchandise throughout the warehouse utilizing proper equipment, including manual lifting. Perform full pallet put-away, accurately storing merchandise in warehouse racking or other designated locations. Manually stack down mixed pallets, sorting merchandise for warehouse storage or showroom replenishment.</w:t>
      </w:r>
    </w:p>
    <w:p w14:paraId="7E7B2838" w14:textId="77777777" w:rsidR="00A37C5D" w:rsidRDefault="00A37C5D" w:rsidP="00A37C5D">
      <w:pPr>
        <w:pStyle w:val="ListParagraph"/>
        <w:shd w:val="clear" w:color="auto" w:fill="FFFFFF"/>
        <w:spacing w:after="0" w:line="22" w:lineRule="atLeast"/>
      </w:pPr>
    </w:p>
    <w:p w14:paraId="0F150AE2" w14:textId="55C2EBF2" w:rsidR="00A37C5D" w:rsidRDefault="00A37C5D" w:rsidP="00A37C5D">
      <w:pPr>
        <w:pStyle w:val="ListParagraph"/>
        <w:numPr>
          <w:ilvl w:val="0"/>
          <w:numId w:val="22"/>
        </w:numPr>
        <w:shd w:val="clear" w:color="auto" w:fill="FFFFFF"/>
        <w:spacing w:after="0" w:line="22" w:lineRule="atLeast"/>
      </w:pPr>
      <w:r>
        <w:t>Perform showroom replenishment. Safely move merchandise to the showroom utilizing proper equipment and/or manual lifting. Stock merchandise ensuring shelves and displays are neatly faced and organized and that items are accessible to customers. Perform recovery according to facility procedures.</w:t>
      </w:r>
    </w:p>
    <w:p w14:paraId="31E289A4" w14:textId="77777777" w:rsidR="00A37C5D" w:rsidRDefault="00A37C5D" w:rsidP="00A37C5D">
      <w:pPr>
        <w:pStyle w:val="ListParagraph"/>
        <w:shd w:val="clear" w:color="auto" w:fill="FFFFFF"/>
        <w:spacing w:after="0" w:line="22" w:lineRule="atLeast"/>
      </w:pPr>
    </w:p>
    <w:p w14:paraId="354F402B" w14:textId="5769563F" w:rsidR="00A37C5D" w:rsidRDefault="00A37C5D" w:rsidP="00A37C5D">
      <w:pPr>
        <w:pStyle w:val="ListParagraph"/>
        <w:numPr>
          <w:ilvl w:val="0"/>
          <w:numId w:val="22"/>
        </w:numPr>
        <w:shd w:val="clear" w:color="auto" w:fill="FFFFFF"/>
        <w:spacing w:after="0" w:line="22" w:lineRule="atLeast"/>
      </w:pPr>
      <w:r>
        <w:t>Reconfigure store shelving, build endcaps, and assist with creating merchandise displays. Read and interpret merchandising diagrams (plan-o-grams).</w:t>
      </w:r>
    </w:p>
    <w:p w14:paraId="5FCE4ACF" w14:textId="77777777" w:rsidR="00A37C5D" w:rsidRDefault="00A37C5D" w:rsidP="005071BB">
      <w:pPr>
        <w:shd w:val="clear" w:color="auto" w:fill="FFFFFF"/>
        <w:spacing w:after="0" w:line="22" w:lineRule="atLeast"/>
      </w:pPr>
    </w:p>
    <w:p w14:paraId="1C867BFE" w14:textId="0818D918" w:rsidR="00A37C5D" w:rsidRDefault="00A37C5D" w:rsidP="00A37C5D">
      <w:pPr>
        <w:pStyle w:val="ListParagraph"/>
        <w:numPr>
          <w:ilvl w:val="0"/>
          <w:numId w:val="22"/>
        </w:numPr>
        <w:shd w:val="clear" w:color="auto" w:fill="FFFFFF"/>
        <w:spacing w:after="0" w:line="22" w:lineRule="atLeast"/>
      </w:pPr>
      <w:r>
        <w:t>Assist facility team members in taking physical inventory according to established guidelines.</w:t>
      </w:r>
    </w:p>
    <w:p w14:paraId="3C4D24CB" w14:textId="77777777" w:rsidR="00A37C5D" w:rsidRDefault="00A37C5D" w:rsidP="00A37C5D">
      <w:pPr>
        <w:pStyle w:val="ListParagraph"/>
        <w:shd w:val="clear" w:color="auto" w:fill="FFFFFF"/>
        <w:spacing w:after="0" w:line="22" w:lineRule="atLeast"/>
      </w:pPr>
    </w:p>
    <w:p w14:paraId="6E4F7AD7" w14:textId="768946A0" w:rsidR="00A37C5D" w:rsidRDefault="00A37C5D" w:rsidP="00A37C5D">
      <w:pPr>
        <w:pStyle w:val="ListParagraph"/>
        <w:numPr>
          <w:ilvl w:val="0"/>
          <w:numId w:val="22"/>
        </w:numPr>
        <w:shd w:val="clear" w:color="auto" w:fill="FFFFFF"/>
        <w:spacing w:after="0" w:line="22" w:lineRule="atLeast"/>
      </w:pPr>
      <w:r>
        <w:t xml:space="preserve">Monitor entrances and exits </w:t>
      </w:r>
      <w:proofErr w:type="gramStart"/>
      <w:r>
        <w:t>in an effort to</w:t>
      </w:r>
      <w:proofErr w:type="gramEnd"/>
      <w:r>
        <w:t xml:space="preserve"> promote store security, safety, and to minimize merchandise loss. Request receipt or proof of payment in keeping with facility procedures. Escalate potential security concerns to store leadership.</w:t>
      </w:r>
    </w:p>
    <w:p w14:paraId="0B6761E3" w14:textId="77777777" w:rsidR="00A37C5D" w:rsidRDefault="00A37C5D" w:rsidP="00A37C5D">
      <w:pPr>
        <w:pStyle w:val="ListParagraph"/>
        <w:shd w:val="clear" w:color="auto" w:fill="FFFFFF"/>
        <w:spacing w:after="0" w:line="22" w:lineRule="atLeast"/>
      </w:pPr>
    </w:p>
    <w:p w14:paraId="7A287374" w14:textId="4D5C5089" w:rsidR="00A37C5D" w:rsidRDefault="00A37C5D" w:rsidP="00A37C5D">
      <w:pPr>
        <w:pStyle w:val="ListParagraph"/>
        <w:numPr>
          <w:ilvl w:val="0"/>
          <w:numId w:val="22"/>
        </w:numPr>
        <w:shd w:val="clear" w:color="auto" w:fill="FFFFFF"/>
        <w:spacing w:after="0" w:line="22" w:lineRule="atLeast"/>
      </w:pPr>
      <w:r>
        <w:t>Perform regular inspections equipment according to facility guidelines. Identify and report maintenance needs to supervisor. May assist with maintenance of equipment as needed.</w:t>
      </w:r>
    </w:p>
    <w:p w14:paraId="1112C81B" w14:textId="77777777" w:rsidR="00A37C5D" w:rsidRDefault="00A37C5D" w:rsidP="00A37C5D">
      <w:pPr>
        <w:pStyle w:val="ListParagraph"/>
        <w:shd w:val="clear" w:color="auto" w:fill="FFFFFF"/>
        <w:spacing w:after="0" w:line="22" w:lineRule="atLeast"/>
      </w:pPr>
    </w:p>
    <w:p w14:paraId="7CE211F6" w14:textId="18935DB2" w:rsidR="00A37C5D" w:rsidRDefault="00A37C5D" w:rsidP="00A37C5D">
      <w:pPr>
        <w:pStyle w:val="ListParagraph"/>
        <w:numPr>
          <w:ilvl w:val="0"/>
          <w:numId w:val="22"/>
        </w:numPr>
        <w:shd w:val="clear" w:color="auto" w:fill="FFFFFF"/>
        <w:spacing w:after="0" w:line="22" w:lineRule="atLeast"/>
      </w:pPr>
      <w:r>
        <w:t>Perform daily housekeeping duties and general facility maintenance to keep warehouse, showroom, outside lot and display areas neat and safe. Keep aisles and walkways clear of debris. May perform lawn care, snow removal, painting, and a variety of other general maintenance assignments as determined by location needs.</w:t>
      </w:r>
    </w:p>
    <w:p w14:paraId="687E3DBE" w14:textId="77777777" w:rsidR="00A37C5D" w:rsidRDefault="00A37C5D" w:rsidP="00A37C5D">
      <w:pPr>
        <w:pStyle w:val="ListParagraph"/>
        <w:shd w:val="clear" w:color="auto" w:fill="FFFFFF"/>
        <w:spacing w:after="0" w:line="22" w:lineRule="atLeast"/>
      </w:pPr>
    </w:p>
    <w:p w14:paraId="07D80F12" w14:textId="44CC45C1" w:rsidR="00A37C5D" w:rsidRDefault="00A37C5D" w:rsidP="00A37C5D">
      <w:pPr>
        <w:pStyle w:val="ListParagraph"/>
        <w:numPr>
          <w:ilvl w:val="0"/>
          <w:numId w:val="22"/>
        </w:numPr>
        <w:shd w:val="clear" w:color="auto" w:fill="FFFFFF"/>
        <w:spacing w:after="0" w:line="22" w:lineRule="atLeast"/>
      </w:pPr>
      <w:r>
        <w:t xml:space="preserve">Work safely as to not cause harm to yourself, customers and property, co-workers, equipment, or inventory. Utilize Personal Protective Equipment (PPE) as required. Operate all equipment and vehicles according to </w:t>
      </w:r>
      <w:r w:rsidR="0066749E">
        <w:t>company</w:t>
      </w:r>
      <w:r>
        <w:t xml:space="preserve"> policy and government regulations. Comply with OSHA regulations, </w:t>
      </w:r>
      <w:proofErr w:type="spellStart"/>
      <w:r w:rsidR="0066749E">
        <w:t>EverGRO</w:t>
      </w:r>
      <w:proofErr w:type="spellEnd"/>
      <w:r w:rsidR="00DC4385">
        <w:t xml:space="preserve"> </w:t>
      </w:r>
      <w:r w:rsidR="00641D4E">
        <w:t>Cooperative</w:t>
      </w:r>
      <w:r>
        <w:t xml:space="preserve"> Environmental </w:t>
      </w:r>
      <w:proofErr w:type="gramStart"/>
      <w:r>
        <w:t>Health</w:t>
      </w:r>
      <w:proofErr w:type="gramEnd"/>
      <w:r>
        <w:t xml:space="preserve"> and Safety (EHS) standards, work rules and policies.</w:t>
      </w:r>
    </w:p>
    <w:p w14:paraId="60C22E12" w14:textId="77777777" w:rsidR="00A37C5D" w:rsidRDefault="00A37C5D" w:rsidP="00A37C5D">
      <w:pPr>
        <w:pStyle w:val="ListParagraph"/>
        <w:shd w:val="clear" w:color="auto" w:fill="FFFFFF"/>
        <w:spacing w:after="0" w:line="22" w:lineRule="atLeast"/>
      </w:pPr>
    </w:p>
    <w:p w14:paraId="7B0F2519" w14:textId="591D49C4" w:rsidR="00B66F08" w:rsidRPr="002A76A4" w:rsidRDefault="00A37C5D" w:rsidP="0028547F">
      <w:pPr>
        <w:pStyle w:val="ListParagraph"/>
        <w:numPr>
          <w:ilvl w:val="0"/>
          <w:numId w:val="22"/>
        </w:numPr>
        <w:shd w:val="clear" w:color="auto" w:fill="FFFFFF"/>
        <w:spacing w:after="0" w:line="22" w:lineRule="atLeast"/>
      </w:pPr>
      <w:r>
        <w:t>Perform all other job functions as assigned</w:t>
      </w:r>
    </w:p>
    <w:p w14:paraId="37F42624" w14:textId="77777777" w:rsidR="00EE70CB" w:rsidRDefault="00EE70CB" w:rsidP="00465AFC">
      <w:pPr>
        <w:shd w:val="clear" w:color="auto" w:fill="FFFFFF"/>
        <w:spacing w:after="0" w:line="22" w:lineRule="atLeast"/>
        <w:rPr>
          <w:rFonts w:cs="Arial"/>
          <w:b/>
          <w:u w:val="single"/>
        </w:rPr>
      </w:pPr>
    </w:p>
    <w:p w14:paraId="7B0F251A" w14:textId="63C5D7C9" w:rsidR="00465AFC" w:rsidRPr="00AA58C8" w:rsidRDefault="00465AFC" w:rsidP="00465AFC">
      <w:pPr>
        <w:shd w:val="clear" w:color="auto" w:fill="FFFFFF"/>
        <w:spacing w:after="0" w:line="22" w:lineRule="atLeast"/>
        <w:rPr>
          <w:rFonts w:cs="Arial"/>
          <w:b/>
          <w:u w:val="single"/>
        </w:rPr>
      </w:pPr>
      <w:r w:rsidRPr="00AA58C8">
        <w:rPr>
          <w:rFonts w:cs="Arial"/>
          <w:b/>
          <w:u w:val="single"/>
        </w:rPr>
        <w:t>Qualifications</w:t>
      </w:r>
      <w:r w:rsidR="00E07816" w:rsidRPr="00AA58C8">
        <w:rPr>
          <w:rFonts w:cs="Arial"/>
          <w:b/>
          <w:u w:val="single"/>
        </w:rPr>
        <w:t xml:space="preserve"> </w:t>
      </w:r>
      <w:r w:rsidR="00E24E8D" w:rsidRPr="00AA58C8">
        <w:rPr>
          <w:rFonts w:cs="Arial"/>
          <w:b/>
          <w:u w:val="single"/>
        </w:rPr>
        <w:t>- REQUIRED</w:t>
      </w:r>
    </w:p>
    <w:p w14:paraId="64532F15" w14:textId="77777777" w:rsidR="00AA58C8" w:rsidRPr="00AA58C8" w:rsidRDefault="00AA58C8" w:rsidP="002115AB">
      <w:pPr>
        <w:shd w:val="clear" w:color="auto" w:fill="FFFFFF"/>
        <w:spacing w:after="0" w:line="22" w:lineRule="atLeast"/>
        <w:ind w:left="1440" w:hanging="1440"/>
        <w:rPr>
          <w:b/>
          <w:bCs/>
          <w:u w:val="single"/>
        </w:rPr>
      </w:pPr>
    </w:p>
    <w:p w14:paraId="2FBBAA3C" w14:textId="7388DB55" w:rsidR="001C5DAE" w:rsidRPr="00AA58C8" w:rsidRDefault="002115AB" w:rsidP="002115AB">
      <w:pPr>
        <w:shd w:val="clear" w:color="auto" w:fill="FFFFFF"/>
        <w:spacing w:after="0" w:line="22" w:lineRule="atLeast"/>
        <w:ind w:left="1440" w:hanging="1440"/>
        <w:rPr>
          <w:b/>
          <w:bCs/>
          <w:u w:val="single"/>
        </w:rPr>
      </w:pPr>
      <w:r w:rsidRPr="00AA58C8">
        <w:rPr>
          <w:b/>
          <w:bCs/>
          <w:u w:val="single"/>
        </w:rPr>
        <w:t>Educatio</w:t>
      </w:r>
      <w:r w:rsidR="001C5DAE" w:rsidRPr="00AA58C8">
        <w:rPr>
          <w:b/>
          <w:bCs/>
          <w:u w:val="single"/>
        </w:rPr>
        <w:t>n:</w:t>
      </w:r>
    </w:p>
    <w:p w14:paraId="7B0F251D" w14:textId="423D4566" w:rsidR="002115AB" w:rsidRDefault="00EA7E82" w:rsidP="001C5DAE">
      <w:pPr>
        <w:pStyle w:val="ListParagraph"/>
        <w:numPr>
          <w:ilvl w:val="0"/>
          <w:numId w:val="19"/>
        </w:numPr>
        <w:shd w:val="clear" w:color="auto" w:fill="FFFFFF"/>
        <w:spacing w:after="0" w:line="22" w:lineRule="atLeast"/>
      </w:pPr>
      <w:r>
        <w:t>No minimum requirement</w:t>
      </w:r>
    </w:p>
    <w:p w14:paraId="7B0F251E" w14:textId="77777777" w:rsidR="00B66F08" w:rsidRPr="00AA58C8" w:rsidRDefault="00B66F08" w:rsidP="00EA7E82">
      <w:pPr>
        <w:shd w:val="clear" w:color="auto" w:fill="FFFFFF"/>
        <w:spacing w:after="0" w:line="22" w:lineRule="atLeast"/>
        <w:rPr>
          <w:b/>
        </w:rPr>
      </w:pPr>
    </w:p>
    <w:p w14:paraId="46212935" w14:textId="77777777" w:rsidR="00F27433" w:rsidRPr="00AA58C8" w:rsidRDefault="003016E6" w:rsidP="00B66F08">
      <w:pPr>
        <w:shd w:val="clear" w:color="auto" w:fill="FFFFFF"/>
        <w:spacing w:after="0" w:line="22" w:lineRule="atLeast"/>
        <w:ind w:left="1440" w:hanging="1440"/>
        <w:rPr>
          <w:b/>
          <w:bCs/>
          <w:u w:val="single"/>
        </w:rPr>
      </w:pPr>
      <w:r w:rsidRPr="00AA58C8">
        <w:rPr>
          <w:b/>
          <w:bCs/>
          <w:u w:val="single"/>
        </w:rPr>
        <w:t>Experience:</w:t>
      </w:r>
      <w:r w:rsidR="00B66F08" w:rsidRPr="00AA58C8">
        <w:tab/>
      </w:r>
    </w:p>
    <w:p w14:paraId="74F16BCF" w14:textId="6FC4D374" w:rsidR="001C5DAE" w:rsidRPr="005071BB" w:rsidRDefault="00EA7E82" w:rsidP="001C5DAE">
      <w:pPr>
        <w:pStyle w:val="ListParagraph"/>
        <w:numPr>
          <w:ilvl w:val="0"/>
          <w:numId w:val="19"/>
        </w:numPr>
        <w:shd w:val="clear" w:color="auto" w:fill="FFFFFF"/>
        <w:spacing w:after="0" w:line="22" w:lineRule="atLeast"/>
      </w:pPr>
      <w:r>
        <w:t>No minimum requirement</w:t>
      </w:r>
    </w:p>
    <w:p w14:paraId="4DE664D6" w14:textId="77777777" w:rsidR="00B84E63" w:rsidRDefault="00B84E63" w:rsidP="001C5DAE">
      <w:pPr>
        <w:shd w:val="clear" w:color="auto" w:fill="FFFFFF"/>
        <w:spacing w:after="0" w:line="22" w:lineRule="atLeast"/>
        <w:rPr>
          <w:rFonts w:cs="Arial"/>
          <w:b/>
          <w:u w:val="single"/>
        </w:rPr>
      </w:pPr>
    </w:p>
    <w:p w14:paraId="5C7C2C00" w14:textId="53A3CC6D" w:rsidR="001C5DAE" w:rsidRPr="00AA58C8" w:rsidRDefault="001C5DAE" w:rsidP="001C5DAE">
      <w:pPr>
        <w:shd w:val="clear" w:color="auto" w:fill="FFFFFF"/>
        <w:spacing w:after="0" w:line="22" w:lineRule="atLeast"/>
        <w:rPr>
          <w:rFonts w:cs="Arial"/>
          <w:b/>
          <w:u w:val="single"/>
        </w:rPr>
      </w:pPr>
      <w:r w:rsidRPr="00AA58C8">
        <w:rPr>
          <w:rFonts w:cs="Arial"/>
          <w:b/>
          <w:u w:val="single"/>
        </w:rPr>
        <w:t>Qualifications – PREFERRED</w:t>
      </w:r>
    </w:p>
    <w:p w14:paraId="46BC6C7E" w14:textId="11ED667C" w:rsidR="0079737B" w:rsidRDefault="00EA7E82" w:rsidP="00EA7E82">
      <w:pPr>
        <w:pStyle w:val="ListParagraph"/>
        <w:numPr>
          <w:ilvl w:val="0"/>
          <w:numId w:val="19"/>
        </w:numPr>
        <w:shd w:val="clear" w:color="auto" w:fill="FFFFFF"/>
        <w:spacing w:after="0" w:line="22" w:lineRule="atLeast"/>
      </w:pPr>
      <w:r>
        <w:t xml:space="preserve">High School Diploma or GED Equivalent </w:t>
      </w:r>
    </w:p>
    <w:p w14:paraId="5B81528D" w14:textId="77B0ADE7" w:rsidR="00EA7E82" w:rsidRDefault="00EA7E82" w:rsidP="00EA7E82">
      <w:pPr>
        <w:pStyle w:val="ListParagraph"/>
        <w:numPr>
          <w:ilvl w:val="0"/>
          <w:numId w:val="19"/>
        </w:numPr>
        <w:shd w:val="clear" w:color="auto" w:fill="FFFFFF"/>
        <w:spacing w:after="0" w:line="22" w:lineRule="atLeast"/>
      </w:pPr>
      <w:r>
        <w:t>Coursework or experience in agriculture, plant science, animal science or a related field</w:t>
      </w:r>
    </w:p>
    <w:p w14:paraId="734A8210" w14:textId="2660BB41" w:rsidR="00A37C5D" w:rsidRDefault="00EA7E82" w:rsidP="00642ACE">
      <w:pPr>
        <w:pStyle w:val="ListParagraph"/>
        <w:numPr>
          <w:ilvl w:val="0"/>
          <w:numId w:val="19"/>
        </w:numPr>
        <w:shd w:val="clear" w:color="auto" w:fill="FFFFFF"/>
        <w:spacing w:after="0" w:line="22" w:lineRule="atLeast"/>
      </w:pPr>
      <w:r>
        <w:t>Prefer</w:t>
      </w:r>
      <w:r w:rsidR="00A37C5D">
        <w:t xml:space="preserve"> at least</w:t>
      </w:r>
      <w:r>
        <w:t xml:space="preserve"> 6 months of experienc</w:t>
      </w:r>
      <w:r w:rsidR="00642ACE">
        <w:t>e w</w:t>
      </w:r>
      <w:r w:rsidR="00A37C5D">
        <w:t xml:space="preserve">orking in a warehouse or retail environment, preferably in </w:t>
      </w:r>
      <w:r w:rsidR="00642ACE">
        <w:t>an</w:t>
      </w:r>
      <w:r w:rsidR="00A37C5D">
        <w:t xml:space="preserve"> agriculture, farming, supply services, etc., industry</w:t>
      </w:r>
    </w:p>
    <w:p w14:paraId="7CCCB441" w14:textId="45148DA6" w:rsidR="00A37C5D" w:rsidRPr="00AA58C8" w:rsidRDefault="00A37C5D" w:rsidP="0060124A">
      <w:pPr>
        <w:pStyle w:val="ListParagraph"/>
        <w:numPr>
          <w:ilvl w:val="0"/>
          <w:numId w:val="19"/>
        </w:numPr>
        <w:shd w:val="clear" w:color="auto" w:fill="FFFFFF"/>
        <w:spacing w:after="0" w:line="22" w:lineRule="atLeast"/>
      </w:pPr>
      <w:r>
        <w:lastRenderedPageBreak/>
        <w:t>Previous experience or knowledge of the farm supply, farm services or agriculture industry</w:t>
      </w:r>
    </w:p>
    <w:p w14:paraId="61CE624E" w14:textId="77777777" w:rsidR="00682609" w:rsidRDefault="00682609" w:rsidP="00DC522F">
      <w:pPr>
        <w:shd w:val="clear" w:color="auto" w:fill="FFFFFF"/>
        <w:spacing w:after="0" w:line="22" w:lineRule="atLeast"/>
        <w:rPr>
          <w:rFonts w:cs="Arial"/>
          <w:b/>
        </w:rPr>
      </w:pPr>
    </w:p>
    <w:p w14:paraId="7B0F2529" w14:textId="59490840" w:rsidR="00DC522F" w:rsidRPr="002A0515" w:rsidRDefault="00296412" w:rsidP="00DC522F">
      <w:pPr>
        <w:shd w:val="clear" w:color="auto" w:fill="FFFFFF"/>
        <w:spacing w:after="0" w:line="22" w:lineRule="atLeast"/>
        <w:rPr>
          <w:rFonts w:cs="Arial"/>
          <w:b/>
        </w:rPr>
      </w:pPr>
      <w:r>
        <w:rPr>
          <w:rFonts w:cs="Arial"/>
          <w:b/>
        </w:rPr>
        <w:t>A successful individual in this position will be</w:t>
      </w:r>
      <w:r w:rsidR="004F0550">
        <w:rPr>
          <w:rFonts w:cs="Arial"/>
          <w:b/>
        </w:rPr>
        <w:t xml:space="preserve"> able to successfully perform the following responsibilities or be able to </w:t>
      </w:r>
      <w:r w:rsidR="008B1D39">
        <w:rPr>
          <w:rFonts w:cs="Arial"/>
          <w:b/>
        </w:rPr>
        <w:t>develop and demonstrate the following capabilities in a reasonable timeframe upon joining the team</w:t>
      </w:r>
      <w:r w:rsidR="0030514A">
        <w:rPr>
          <w:rFonts w:cs="Arial"/>
          <w:b/>
        </w:rPr>
        <w:t>:</w:t>
      </w:r>
    </w:p>
    <w:p w14:paraId="038B8CA7" w14:textId="108C4880" w:rsidR="00642ACE" w:rsidRPr="00C5521F" w:rsidRDefault="00642ACE" w:rsidP="00642ACE">
      <w:pPr>
        <w:pStyle w:val="ListParagraph"/>
        <w:numPr>
          <w:ilvl w:val="0"/>
          <w:numId w:val="2"/>
        </w:numPr>
        <w:spacing w:after="0" w:line="22" w:lineRule="atLeast"/>
      </w:pPr>
      <w:r>
        <w:t xml:space="preserve">Able to learn and effectively operate a </w:t>
      </w:r>
      <w:r w:rsidRPr="00C5521F">
        <w:t>pallet jack</w:t>
      </w:r>
    </w:p>
    <w:p w14:paraId="1B9F84C3" w14:textId="77777777" w:rsidR="00642ACE" w:rsidRPr="00C5521F" w:rsidRDefault="00642ACE" w:rsidP="00642ACE">
      <w:pPr>
        <w:pStyle w:val="ListParagraph"/>
        <w:numPr>
          <w:ilvl w:val="0"/>
          <w:numId w:val="2"/>
        </w:numPr>
        <w:spacing w:after="0" w:line="22" w:lineRule="atLeast"/>
      </w:pPr>
      <w:r>
        <w:t xml:space="preserve">Able to learn, understand and follow </w:t>
      </w:r>
      <w:r w:rsidRPr="00C5521F">
        <w:t>safety, quality control and operating procedures</w:t>
      </w:r>
      <w:r>
        <w:t xml:space="preserve"> </w:t>
      </w:r>
      <w:proofErr w:type="gramStart"/>
      <w:r>
        <w:t>at all times</w:t>
      </w:r>
      <w:proofErr w:type="gramEnd"/>
    </w:p>
    <w:p w14:paraId="51B4F91E" w14:textId="77777777" w:rsidR="00642ACE" w:rsidRDefault="00642ACE" w:rsidP="00642ACE">
      <w:pPr>
        <w:pStyle w:val="ListParagraph"/>
        <w:numPr>
          <w:ilvl w:val="0"/>
          <w:numId w:val="2"/>
        </w:numPr>
        <w:spacing w:after="0" w:line="22" w:lineRule="atLeast"/>
      </w:pPr>
      <w:r>
        <w:t>Able to learn and accurately identify / locate merchandise utilizing labels, barcodes, reports, and other documentation or tracking methods</w:t>
      </w:r>
    </w:p>
    <w:p w14:paraId="26C5CA4B" w14:textId="77777777" w:rsidR="00642ACE" w:rsidRDefault="00642ACE" w:rsidP="00642ACE">
      <w:pPr>
        <w:pStyle w:val="ListParagraph"/>
        <w:numPr>
          <w:ilvl w:val="0"/>
          <w:numId w:val="2"/>
        </w:numPr>
        <w:spacing w:after="0" w:line="22" w:lineRule="atLeast"/>
        <w:ind w:right="-90"/>
      </w:pPr>
      <w:r w:rsidRPr="00C5521F">
        <w:t xml:space="preserve">Able to apply </w:t>
      </w:r>
      <w:r>
        <w:t>logic and</w:t>
      </w:r>
      <w:r w:rsidRPr="00C5521F">
        <w:t xml:space="preserve"> understanding to c</w:t>
      </w:r>
      <w:r>
        <w:t xml:space="preserve">arry out instructions provided </w:t>
      </w:r>
      <w:r w:rsidRPr="00C5521F">
        <w:t xml:space="preserve">in </w:t>
      </w:r>
      <w:r>
        <w:t>written, oral, or diagram form</w:t>
      </w:r>
    </w:p>
    <w:p w14:paraId="0CEE6349" w14:textId="77777777" w:rsidR="00642ACE" w:rsidRPr="000F731F" w:rsidRDefault="00642ACE" w:rsidP="00642ACE">
      <w:pPr>
        <w:pStyle w:val="ListParagraph"/>
        <w:numPr>
          <w:ilvl w:val="0"/>
          <w:numId w:val="2"/>
        </w:numPr>
        <w:spacing w:after="0" w:line="22" w:lineRule="atLeast"/>
      </w:pPr>
      <w:r w:rsidRPr="000F731F">
        <w:t xml:space="preserve">Able to add, subtract, multiply, divide and calculate percentages using whole numbers, common </w:t>
      </w:r>
      <w:proofErr w:type="gramStart"/>
      <w:r w:rsidRPr="000F731F">
        <w:t>fractions</w:t>
      </w:r>
      <w:proofErr w:type="gramEnd"/>
      <w:r w:rsidRPr="000F731F">
        <w:t xml:space="preserve"> and decimals</w:t>
      </w:r>
    </w:p>
    <w:p w14:paraId="3063984D" w14:textId="77777777" w:rsidR="00642ACE" w:rsidRDefault="00642ACE" w:rsidP="00642ACE">
      <w:pPr>
        <w:pStyle w:val="ListParagraph"/>
        <w:numPr>
          <w:ilvl w:val="0"/>
          <w:numId w:val="2"/>
        </w:numPr>
        <w:spacing w:after="0" w:line="22" w:lineRule="atLeast"/>
      </w:pPr>
      <w:r>
        <w:t xml:space="preserve">Able to effectively communicate with customers  </w:t>
      </w:r>
    </w:p>
    <w:p w14:paraId="77D67EF6" w14:textId="77777777" w:rsidR="00642ACE" w:rsidRDefault="00642ACE" w:rsidP="00642ACE">
      <w:pPr>
        <w:pStyle w:val="ListParagraph"/>
        <w:numPr>
          <w:ilvl w:val="0"/>
          <w:numId w:val="2"/>
        </w:numPr>
        <w:spacing w:after="0" w:line="22" w:lineRule="atLeast"/>
      </w:pPr>
      <w:r>
        <w:t>Attention to detail</w:t>
      </w:r>
    </w:p>
    <w:p w14:paraId="7AD19E06" w14:textId="77777777" w:rsidR="00642ACE" w:rsidRDefault="00642ACE" w:rsidP="00642ACE">
      <w:pPr>
        <w:pStyle w:val="ListParagraph"/>
        <w:numPr>
          <w:ilvl w:val="0"/>
          <w:numId w:val="2"/>
        </w:numPr>
        <w:spacing w:after="0" w:line="22" w:lineRule="atLeast"/>
      </w:pPr>
      <w:r>
        <w:t>Able to speak, read, write the English language in a proficient manner</w:t>
      </w:r>
    </w:p>
    <w:p w14:paraId="56A8335B" w14:textId="77777777" w:rsidR="00642ACE" w:rsidRDefault="00642ACE" w:rsidP="00642ACE">
      <w:pPr>
        <w:pStyle w:val="ListParagraph"/>
        <w:numPr>
          <w:ilvl w:val="0"/>
          <w:numId w:val="2"/>
        </w:numPr>
        <w:spacing w:after="0" w:line="22" w:lineRule="atLeast"/>
      </w:pPr>
      <w:r>
        <w:t>Able to complete paperwork in a legible, organized, and timely manner</w:t>
      </w:r>
    </w:p>
    <w:p w14:paraId="0DC7088C" w14:textId="77777777" w:rsidR="00642ACE" w:rsidRPr="00C5521F" w:rsidRDefault="00642ACE" w:rsidP="00642ACE">
      <w:pPr>
        <w:pStyle w:val="ListParagraph"/>
        <w:numPr>
          <w:ilvl w:val="0"/>
          <w:numId w:val="2"/>
        </w:numPr>
        <w:spacing w:after="0" w:line="22" w:lineRule="atLeast"/>
      </w:pPr>
      <w:r>
        <w:t>Able to work in a fast-</w:t>
      </w:r>
      <w:r w:rsidRPr="00C5521F">
        <w:t>paced team environment</w:t>
      </w:r>
    </w:p>
    <w:p w14:paraId="279F9836" w14:textId="77777777" w:rsidR="00642ACE" w:rsidRDefault="00642ACE" w:rsidP="00642ACE">
      <w:pPr>
        <w:pStyle w:val="ListParagraph"/>
        <w:numPr>
          <w:ilvl w:val="0"/>
          <w:numId w:val="2"/>
        </w:numPr>
        <w:spacing w:after="0" w:line="22" w:lineRule="atLeast"/>
      </w:pPr>
      <w:r w:rsidRPr="00C5521F">
        <w:t xml:space="preserve">Able to work extended </w:t>
      </w:r>
      <w:r>
        <w:t>hours</w:t>
      </w:r>
      <w:r w:rsidRPr="00C5521F">
        <w:t xml:space="preserve"> to meet business demands</w:t>
      </w:r>
      <w:r>
        <w:t xml:space="preserve"> especially during peak seasons</w:t>
      </w:r>
    </w:p>
    <w:p w14:paraId="7B0F2539" w14:textId="77777777" w:rsidR="00DC522F" w:rsidRPr="002A0515" w:rsidRDefault="00DC522F" w:rsidP="0028547F">
      <w:pPr>
        <w:spacing w:after="0" w:line="22" w:lineRule="atLeast"/>
        <w:rPr>
          <w:b/>
        </w:rPr>
      </w:pPr>
    </w:p>
    <w:p w14:paraId="7B0F253A" w14:textId="77777777" w:rsidR="00652031" w:rsidRPr="002A0515" w:rsidRDefault="00652031" w:rsidP="0028547F">
      <w:pPr>
        <w:spacing w:after="0" w:line="22" w:lineRule="atLeast"/>
      </w:pPr>
      <w:r w:rsidRPr="002A0515">
        <w:rPr>
          <w:b/>
        </w:rPr>
        <w:t>Work Environment</w:t>
      </w:r>
    </w:p>
    <w:p w14:paraId="7928E84F" w14:textId="77777777" w:rsidR="00642ACE" w:rsidRDefault="00642ACE" w:rsidP="00642ACE">
      <w:pPr>
        <w:spacing w:after="0" w:line="22" w:lineRule="atLeast"/>
      </w:pPr>
      <w:r>
        <w:t xml:space="preserve">Performs essential job functions in a variety of settings depending upon location, primarily a warehouse environment (not </w:t>
      </w:r>
      <w:proofErr w:type="gramStart"/>
      <w:r>
        <w:t>climate controlled</w:t>
      </w:r>
      <w:proofErr w:type="gramEnd"/>
      <w:r>
        <w:t xml:space="preserve"> experiencing seasonal temperatures and humidity), a retail showroom, and occasionally outdoors where there may not be protection from weather conditions.       </w:t>
      </w:r>
    </w:p>
    <w:p w14:paraId="31652233" w14:textId="77777777" w:rsidR="00642ACE" w:rsidRDefault="00642ACE" w:rsidP="00642ACE">
      <w:pPr>
        <w:spacing w:after="0" w:line="22" w:lineRule="atLeast"/>
      </w:pPr>
    </w:p>
    <w:p w14:paraId="0FDDCFFA" w14:textId="77777777" w:rsidR="00642ACE" w:rsidRDefault="00642ACE" w:rsidP="00642ACE">
      <w:pPr>
        <w:spacing w:after="0" w:line="22" w:lineRule="atLeast"/>
      </w:pPr>
      <w:r>
        <w:t>May be exposed to hazards including:</w:t>
      </w:r>
    </w:p>
    <w:p w14:paraId="4B806E4E" w14:textId="77777777" w:rsidR="00642ACE" w:rsidRDefault="00642ACE" w:rsidP="00642ACE">
      <w:pPr>
        <w:pStyle w:val="ListParagraph"/>
        <w:numPr>
          <w:ilvl w:val="0"/>
          <w:numId w:val="3"/>
        </w:numPr>
        <w:spacing w:after="0" w:line="22" w:lineRule="atLeast"/>
      </w:pPr>
      <w:r>
        <w:t>Drafts, temperature changes and wet floors due to facility doors opening during adverse weather and the merchandising and care of plant material</w:t>
      </w:r>
    </w:p>
    <w:p w14:paraId="191480ED" w14:textId="26B95FB9" w:rsidR="00642ACE" w:rsidRDefault="00642ACE" w:rsidP="00642ACE">
      <w:pPr>
        <w:pStyle w:val="ListParagraph"/>
        <w:numPr>
          <w:ilvl w:val="0"/>
          <w:numId w:val="3"/>
        </w:numPr>
        <w:spacing w:after="0" w:line="22" w:lineRule="atLeast"/>
      </w:pPr>
      <w:r>
        <w:t>Merchandise, supplies and tools</w:t>
      </w:r>
    </w:p>
    <w:p w14:paraId="42A2CEBA" w14:textId="3203E422" w:rsidR="00642ACE" w:rsidRDefault="00642ACE" w:rsidP="00642ACE">
      <w:pPr>
        <w:pStyle w:val="ListParagraph"/>
        <w:numPr>
          <w:ilvl w:val="0"/>
          <w:numId w:val="3"/>
        </w:numPr>
        <w:spacing w:after="0" w:line="22" w:lineRule="atLeast"/>
      </w:pPr>
      <w:r>
        <w:t>Dust, odors, fumes</w:t>
      </w:r>
      <w:r w:rsidR="0002477E">
        <w:t xml:space="preserve"> potentially from </w:t>
      </w:r>
      <w:r>
        <w:t>sales and storage of fertilizers, crop protectants and other agricultural, residential, animal care and home care products</w:t>
      </w:r>
    </w:p>
    <w:p w14:paraId="7AE18C1C" w14:textId="77777777" w:rsidR="00642ACE" w:rsidRDefault="00642ACE" w:rsidP="00642ACE">
      <w:pPr>
        <w:pStyle w:val="ListParagraph"/>
        <w:numPr>
          <w:ilvl w:val="0"/>
          <w:numId w:val="3"/>
        </w:numPr>
        <w:spacing w:after="0" w:line="22" w:lineRule="atLeast"/>
      </w:pPr>
      <w:r>
        <w:t xml:space="preserve">Moving mechanical parts and vehicles, </w:t>
      </w:r>
      <w:proofErr w:type="gramStart"/>
      <w:r>
        <w:t>vibrations</w:t>
      </w:r>
      <w:proofErr w:type="gramEnd"/>
      <w:r>
        <w:t xml:space="preserve"> and electric current</w:t>
      </w:r>
    </w:p>
    <w:p w14:paraId="39C90682" w14:textId="77777777" w:rsidR="00642ACE" w:rsidRDefault="00642ACE" w:rsidP="00642ACE">
      <w:pPr>
        <w:pStyle w:val="ListParagraph"/>
        <w:numPr>
          <w:ilvl w:val="0"/>
          <w:numId w:val="3"/>
        </w:numPr>
        <w:spacing w:after="0" w:line="22" w:lineRule="atLeast"/>
      </w:pPr>
      <w:r>
        <w:t>Noise levels where hearing protection is optional per PPE Plan</w:t>
      </w:r>
    </w:p>
    <w:p w14:paraId="7B0F2543" w14:textId="77777777" w:rsidR="00FD3177" w:rsidRPr="002A0515" w:rsidRDefault="00FD3177" w:rsidP="0028547F">
      <w:pPr>
        <w:spacing w:after="0" w:line="22" w:lineRule="atLeast"/>
      </w:pPr>
    </w:p>
    <w:p w14:paraId="7B0F2544" w14:textId="77777777" w:rsidR="00A477DF" w:rsidRPr="002A0515" w:rsidRDefault="00CE73F0" w:rsidP="0028547F">
      <w:pPr>
        <w:spacing w:after="0" w:line="22" w:lineRule="atLeast"/>
      </w:pPr>
      <w:r w:rsidRPr="002A0515">
        <w:t>S</w:t>
      </w:r>
      <w:r w:rsidR="00CB4564" w:rsidRPr="002A0515">
        <w:t xml:space="preserve">chedule requirements </w:t>
      </w:r>
      <w:r w:rsidR="006F1EC1" w:rsidRPr="002A0515">
        <w:t xml:space="preserve">will vary </w:t>
      </w:r>
      <w:r w:rsidR="00FB7583" w:rsidRPr="002A0515">
        <w:t xml:space="preserve">based on location.  </w:t>
      </w:r>
      <w:r w:rsidR="00794E1E" w:rsidRPr="002A0515">
        <w:t xml:space="preserve">Extended hours and/or alternate work schedules </w:t>
      </w:r>
      <w:r w:rsidR="00FB7583" w:rsidRPr="002A0515">
        <w:t>may be r</w:t>
      </w:r>
      <w:r w:rsidR="00794E1E" w:rsidRPr="002A0515">
        <w:t>equired</w:t>
      </w:r>
      <w:r w:rsidR="00FB7583" w:rsidRPr="002A0515">
        <w:t>.  A</w:t>
      </w:r>
      <w:r w:rsidR="005F03ED" w:rsidRPr="002A0515">
        <w:t>bility to report to work</w:t>
      </w:r>
      <w:r w:rsidR="00AD040B" w:rsidRPr="002A0515">
        <w:t xml:space="preserve"> on time and </w:t>
      </w:r>
      <w:r w:rsidR="005F03ED" w:rsidRPr="002A0515">
        <w:t xml:space="preserve">in adverse weather conditions is required.  </w:t>
      </w:r>
    </w:p>
    <w:p w14:paraId="7B0F2545" w14:textId="77777777" w:rsidR="00431846" w:rsidRPr="002A0515" w:rsidRDefault="00431846" w:rsidP="0028547F">
      <w:pPr>
        <w:spacing w:after="0" w:line="22" w:lineRule="atLeast"/>
      </w:pPr>
    </w:p>
    <w:p w14:paraId="7B0F2546" w14:textId="77777777" w:rsidR="002B3C4D" w:rsidRPr="002A0515" w:rsidRDefault="00801A2F" w:rsidP="0028547F">
      <w:pPr>
        <w:spacing w:after="0" w:line="22" w:lineRule="atLeast"/>
        <w:rPr>
          <w:b/>
        </w:rPr>
      </w:pPr>
      <w:r w:rsidRPr="002A0515">
        <w:rPr>
          <w:b/>
        </w:rPr>
        <w:t xml:space="preserve">Physical </w:t>
      </w:r>
      <w:r w:rsidR="002143E8" w:rsidRPr="002A0515">
        <w:rPr>
          <w:b/>
        </w:rPr>
        <w:t>Activit</w:t>
      </w:r>
      <w:r w:rsidR="004A7BF6" w:rsidRPr="002A0515">
        <w:rPr>
          <w:b/>
        </w:rPr>
        <w:t>ies</w:t>
      </w:r>
      <w:r w:rsidR="002143E8" w:rsidRPr="002A0515">
        <w:rPr>
          <w:b/>
        </w:rPr>
        <w:t xml:space="preserve"> &amp; </w:t>
      </w:r>
      <w:r w:rsidRPr="002A0515">
        <w:rPr>
          <w:b/>
        </w:rPr>
        <w:t>Requirements</w:t>
      </w:r>
      <w:r w:rsidR="00F31324" w:rsidRPr="002A0515">
        <w:rPr>
          <w:b/>
        </w:rPr>
        <w:t xml:space="preserve"> </w:t>
      </w:r>
    </w:p>
    <w:p w14:paraId="7B0F2547" w14:textId="77777777" w:rsidR="00CF6E6A" w:rsidRPr="002A0515" w:rsidRDefault="00CF6E6A" w:rsidP="0028547F">
      <w:pPr>
        <w:spacing w:after="0" w:line="22" w:lineRule="atLeast"/>
        <w:rPr>
          <w:i/>
        </w:rPr>
      </w:pPr>
      <w:r w:rsidRPr="002A0515">
        <w:rPr>
          <w:i/>
        </w:rPr>
        <w:t>Physical activities and requirements will vary based on location and merchandise</w:t>
      </w:r>
      <w:r w:rsidR="00E74064" w:rsidRPr="002A0515">
        <w:rPr>
          <w:i/>
        </w:rPr>
        <w:t xml:space="preserve"> mix</w:t>
      </w:r>
      <w:r w:rsidRPr="002A0515">
        <w:rPr>
          <w:i/>
        </w:rPr>
        <w:t>.  Below is a general description.</w:t>
      </w:r>
    </w:p>
    <w:p w14:paraId="3FD3C400" w14:textId="77777777" w:rsidR="00642ACE" w:rsidRDefault="00642ACE" w:rsidP="00974567">
      <w:pPr>
        <w:pStyle w:val="ListParagraph"/>
        <w:numPr>
          <w:ilvl w:val="0"/>
          <w:numId w:val="4"/>
        </w:numPr>
        <w:spacing w:after="0" w:line="22" w:lineRule="atLeast"/>
      </w:pPr>
      <w:r w:rsidRPr="00365D3A">
        <w:rPr>
          <w:b/>
          <w:u w:val="single"/>
        </w:rPr>
        <w:t>Continuously</w:t>
      </w:r>
      <w:r>
        <w:t xml:space="preserve"> balance, bend, </w:t>
      </w:r>
      <w:r w:rsidRPr="006A5FB1">
        <w:t>and stack; finger</w:t>
      </w:r>
      <w:r>
        <w:t xml:space="preserve"> and handle merchandise, </w:t>
      </w:r>
      <w:proofErr w:type="gramStart"/>
      <w:r>
        <w:t>tools</w:t>
      </w:r>
      <w:proofErr w:type="gramEnd"/>
      <w:r>
        <w:t xml:space="preserve"> and controls; reach with arms and hands; stand and walk for extended periods on concrete surface; twist back and neck; utilize hand/eye/foot coordination; Pull, push, lift, carry 10-50 pounds unassisted.</w:t>
      </w:r>
    </w:p>
    <w:p w14:paraId="3A130227" w14:textId="77777777" w:rsidR="00642ACE" w:rsidRDefault="00642ACE" w:rsidP="00974567">
      <w:pPr>
        <w:spacing w:after="0" w:line="22" w:lineRule="atLeast"/>
        <w:ind w:left="720"/>
      </w:pPr>
    </w:p>
    <w:p w14:paraId="064656F5" w14:textId="77777777" w:rsidR="00642ACE" w:rsidRDefault="00642ACE" w:rsidP="00974567">
      <w:pPr>
        <w:pStyle w:val="ListParagraph"/>
        <w:numPr>
          <w:ilvl w:val="0"/>
          <w:numId w:val="4"/>
        </w:numPr>
        <w:spacing w:after="0" w:line="22" w:lineRule="atLeast"/>
      </w:pPr>
      <w:r w:rsidRPr="00365D3A">
        <w:rPr>
          <w:b/>
          <w:u w:val="single"/>
        </w:rPr>
        <w:t>Frequently</w:t>
      </w:r>
      <w:r>
        <w:t xml:space="preserve"> crouch, </w:t>
      </w:r>
      <w:proofErr w:type="gramStart"/>
      <w:r>
        <w:t>kneel</w:t>
      </w:r>
      <w:proofErr w:type="gramEnd"/>
      <w:r>
        <w:t xml:space="preserve"> and stoop.  D</w:t>
      </w:r>
      <w:r w:rsidRPr="006A5FB1">
        <w:t>rive motorized equipment</w:t>
      </w:r>
      <w:r>
        <w:t>.  Utilize feet and hands in repetitive motion while driving motorized equipment.  Pull, push, lift, carry 50-100 pounds, may be assisted.</w:t>
      </w:r>
    </w:p>
    <w:p w14:paraId="53829EBD" w14:textId="77777777" w:rsidR="00642ACE" w:rsidRDefault="00642ACE" w:rsidP="00974567">
      <w:pPr>
        <w:spacing w:after="0" w:line="22" w:lineRule="atLeast"/>
        <w:ind w:left="720"/>
      </w:pPr>
    </w:p>
    <w:p w14:paraId="5510992B" w14:textId="77777777" w:rsidR="00642ACE" w:rsidRDefault="00642ACE" w:rsidP="00974567">
      <w:pPr>
        <w:pStyle w:val="ListParagraph"/>
        <w:numPr>
          <w:ilvl w:val="0"/>
          <w:numId w:val="4"/>
        </w:numPr>
        <w:spacing w:after="0" w:line="22" w:lineRule="atLeast"/>
      </w:pPr>
      <w:r w:rsidRPr="00365D3A">
        <w:rPr>
          <w:b/>
          <w:u w:val="single"/>
        </w:rPr>
        <w:t>Occasionally</w:t>
      </w:r>
      <w:r>
        <w:t xml:space="preserve"> climb, sit, shovel and sweep.  Pull, push, lift, carry over 100 pounds, may be assisted.</w:t>
      </w:r>
    </w:p>
    <w:p w14:paraId="78D0DEA9" w14:textId="77777777" w:rsidR="00642ACE" w:rsidRDefault="00642ACE" w:rsidP="00974567">
      <w:pPr>
        <w:spacing w:after="0" w:line="22" w:lineRule="atLeast"/>
        <w:ind w:left="720"/>
      </w:pPr>
    </w:p>
    <w:p w14:paraId="7FFAE3A4" w14:textId="77777777" w:rsidR="00642ACE" w:rsidRDefault="00642ACE" w:rsidP="00642ACE">
      <w:pPr>
        <w:spacing w:after="0" w:line="22" w:lineRule="atLeast"/>
      </w:pPr>
      <w:r>
        <w:lastRenderedPageBreak/>
        <w:t xml:space="preserve">Must be able to hear equipment sounds, warehouse pages, </w:t>
      </w:r>
      <w:proofErr w:type="gramStart"/>
      <w:r>
        <w:t>co-workers</w:t>
      </w:r>
      <w:proofErr w:type="gramEnd"/>
      <w:r>
        <w:t xml:space="preserve"> and radio.  Must be able to speak to co-workers regarding production and safety.  Specific vision abilities required by this position </w:t>
      </w:r>
      <w:proofErr w:type="gramStart"/>
      <w:r>
        <w:t>include:</w:t>
      </w:r>
      <w:proofErr w:type="gramEnd"/>
      <w:r>
        <w:t xml:space="preserve">  close vision, distance vision, color vision, peripheral vision, depth perception and the ability to adjust focus.</w:t>
      </w:r>
    </w:p>
    <w:tbl>
      <w:tblPr>
        <w:tblStyle w:val="TableGrid"/>
        <w:tblW w:w="0" w:type="auto"/>
        <w:jc w:val="center"/>
        <w:tblLook w:val="04A0" w:firstRow="1" w:lastRow="0" w:firstColumn="1" w:lastColumn="0" w:noHBand="0" w:noVBand="1"/>
      </w:tblPr>
      <w:tblGrid>
        <w:gridCol w:w="2790"/>
        <w:gridCol w:w="2184"/>
        <w:gridCol w:w="1796"/>
        <w:gridCol w:w="1797"/>
      </w:tblGrid>
      <w:tr w:rsidR="00642ACE" w:rsidRPr="0064728C" w14:paraId="3D98F50D" w14:textId="77777777" w:rsidTr="00974567">
        <w:trPr>
          <w:jc w:val="center"/>
        </w:trPr>
        <w:tc>
          <w:tcPr>
            <w:tcW w:w="2790" w:type="dxa"/>
          </w:tcPr>
          <w:p w14:paraId="5E10388E" w14:textId="77777777" w:rsidR="00642ACE" w:rsidRPr="0064728C" w:rsidRDefault="00642ACE" w:rsidP="00974567">
            <w:pPr>
              <w:spacing w:line="22" w:lineRule="atLeast"/>
              <w:jc w:val="center"/>
              <w:rPr>
                <w:b/>
                <w:sz w:val="20"/>
                <w:szCs w:val="20"/>
              </w:rPr>
            </w:pPr>
            <w:r>
              <w:rPr>
                <w:b/>
                <w:sz w:val="20"/>
                <w:szCs w:val="20"/>
              </w:rPr>
              <w:t>Activities Required</w:t>
            </w:r>
          </w:p>
        </w:tc>
        <w:tc>
          <w:tcPr>
            <w:tcW w:w="2184" w:type="dxa"/>
          </w:tcPr>
          <w:p w14:paraId="2F5697D9" w14:textId="77777777" w:rsidR="00642ACE" w:rsidRPr="0064728C" w:rsidRDefault="00642ACE" w:rsidP="00974567">
            <w:pPr>
              <w:spacing w:line="22" w:lineRule="atLeast"/>
              <w:jc w:val="center"/>
              <w:rPr>
                <w:b/>
                <w:sz w:val="20"/>
                <w:szCs w:val="20"/>
              </w:rPr>
            </w:pPr>
            <w:r w:rsidRPr="0064728C">
              <w:rPr>
                <w:b/>
                <w:sz w:val="20"/>
                <w:szCs w:val="20"/>
              </w:rPr>
              <w:t>Continuously</w:t>
            </w:r>
          </w:p>
        </w:tc>
        <w:tc>
          <w:tcPr>
            <w:tcW w:w="1796" w:type="dxa"/>
          </w:tcPr>
          <w:p w14:paraId="280C27C4" w14:textId="77777777" w:rsidR="00642ACE" w:rsidRPr="0064728C" w:rsidRDefault="00642ACE" w:rsidP="00974567">
            <w:pPr>
              <w:spacing w:line="22" w:lineRule="atLeast"/>
              <w:jc w:val="center"/>
              <w:rPr>
                <w:b/>
                <w:sz w:val="20"/>
                <w:szCs w:val="20"/>
              </w:rPr>
            </w:pPr>
            <w:r w:rsidRPr="0064728C">
              <w:rPr>
                <w:b/>
                <w:sz w:val="20"/>
                <w:szCs w:val="20"/>
              </w:rPr>
              <w:t>Frequently</w:t>
            </w:r>
          </w:p>
        </w:tc>
        <w:tc>
          <w:tcPr>
            <w:tcW w:w="1797" w:type="dxa"/>
          </w:tcPr>
          <w:p w14:paraId="755E4C10" w14:textId="77777777" w:rsidR="00642ACE" w:rsidRPr="0064728C" w:rsidRDefault="00642ACE" w:rsidP="00974567">
            <w:pPr>
              <w:spacing w:line="22" w:lineRule="atLeast"/>
              <w:jc w:val="center"/>
              <w:rPr>
                <w:b/>
                <w:sz w:val="20"/>
                <w:szCs w:val="20"/>
              </w:rPr>
            </w:pPr>
            <w:r w:rsidRPr="0064728C">
              <w:rPr>
                <w:b/>
                <w:sz w:val="20"/>
                <w:szCs w:val="20"/>
              </w:rPr>
              <w:t>Occasionally</w:t>
            </w:r>
          </w:p>
        </w:tc>
      </w:tr>
      <w:tr w:rsidR="00642ACE" w:rsidRPr="0064728C" w14:paraId="445C3AA2" w14:textId="77777777" w:rsidTr="00974567">
        <w:trPr>
          <w:jc w:val="center"/>
        </w:trPr>
        <w:tc>
          <w:tcPr>
            <w:tcW w:w="2790" w:type="dxa"/>
            <w:vAlign w:val="bottom"/>
          </w:tcPr>
          <w:p w14:paraId="2FFDDBA6" w14:textId="77777777" w:rsidR="00642ACE" w:rsidRPr="0064728C" w:rsidRDefault="00642ACE" w:rsidP="00974567">
            <w:pPr>
              <w:spacing w:line="22" w:lineRule="atLeast"/>
              <w:rPr>
                <w:sz w:val="20"/>
                <w:szCs w:val="20"/>
              </w:rPr>
            </w:pPr>
            <w:r>
              <w:rPr>
                <w:sz w:val="20"/>
                <w:szCs w:val="20"/>
              </w:rPr>
              <w:t>Balance</w:t>
            </w:r>
          </w:p>
        </w:tc>
        <w:tc>
          <w:tcPr>
            <w:tcW w:w="2184" w:type="dxa"/>
            <w:vAlign w:val="center"/>
          </w:tcPr>
          <w:p w14:paraId="38E046AC" w14:textId="77777777" w:rsidR="00642ACE" w:rsidRPr="0064728C" w:rsidRDefault="00642ACE" w:rsidP="00974567">
            <w:pPr>
              <w:spacing w:line="22" w:lineRule="atLeast"/>
              <w:jc w:val="center"/>
              <w:rPr>
                <w:sz w:val="20"/>
                <w:szCs w:val="20"/>
              </w:rPr>
            </w:pPr>
            <w:r w:rsidRPr="0064728C">
              <w:rPr>
                <w:sz w:val="20"/>
                <w:szCs w:val="20"/>
              </w:rPr>
              <w:t>X</w:t>
            </w:r>
          </w:p>
        </w:tc>
        <w:tc>
          <w:tcPr>
            <w:tcW w:w="1796" w:type="dxa"/>
            <w:vAlign w:val="center"/>
          </w:tcPr>
          <w:p w14:paraId="0F040662" w14:textId="77777777" w:rsidR="00642ACE" w:rsidRPr="0064728C" w:rsidRDefault="00642ACE" w:rsidP="00974567">
            <w:pPr>
              <w:spacing w:line="22" w:lineRule="atLeast"/>
              <w:jc w:val="center"/>
              <w:rPr>
                <w:sz w:val="20"/>
                <w:szCs w:val="20"/>
              </w:rPr>
            </w:pPr>
          </w:p>
        </w:tc>
        <w:tc>
          <w:tcPr>
            <w:tcW w:w="1797" w:type="dxa"/>
            <w:vAlign w:val="center"/>
          </w:tcPr>
          <w:p w14:paraId="2875A589" w14:textId="77777777" w:rsidR="00642ACE" w:rsidRPr="0064728C" w:rsidRDefault="00642ACE" w:rsidP="00974567">
            <w:pPr>
              <w:spacing w:line="22" w:lineRule="atLeast"/>
              <w:jc w:val="center"/>
              <w:rPr>
                <w:sz w:val="20"/>
                <w:szCs w:val="20"/>
              </w:rPr>
            </w:pPr>
          </w:p>
        </w:tc>
      </w:tr>
      <w:tr w:rsidR="00642ACE" w:rsidRPr="0064728C" w14:paraId="35B3745F" w14:textId="77777777" w:rsidTr="00974567">
        <w:trPr>
          <w:jc w:val="center"/>
        </w:trPr>
        <w:tc>
          <w:tcPr>
            <w:tcW w:w="2790" w:type="dxa"/>
            <w:vAlign w:val="bottom"/>
          </w:tcPr>
          <w:p w14:paraId="214225BB" w14:textId="77777777" w:rsidR="00642ACE" w:rsidRDefault="00642ACE" w:rsidP="00974567">
            <w:pPr>
              <w:spacing w:line="22" w:lineRule="atLeast"/>
              <w:rPr>
                <w:sz w:val="20"/>
                <w:szCs w:val="20"/>
              </w:rPr>
            </w:pPr>
            <w:r>
              <w:rPr>
                <w:sz w:val="20"/>
                <w:szCs w:val="20"/>
              </w:rPr>
              <w:t>Bend</w:t>
            </w:r>
          </w:p>
        </w:tc>
        <w:tc>
          <w:tcPr>
            <w:tcW w:w="2184" w:type="dxa"/>
            <w:vAlign w:val="center"/>
          </w:tcPr>
          <w:p w14:paraId="01AE385A" w14:textId="77777777" w:rsidR="00642ACE" w:rsidRPr="0064728C" w:rsidRDefault="00642ACE" w:rsidP="00974567">
            <w:pPr>
              <w:spacing w:line="22" w:lineRule="atLeast"/>
              <w:jc w:val="center"/>
              <w:rPr>
                <w:sz w:val="20"/>
                <w:szCs w:val="20"/>
              </w:rPr>
            </w:pPr>
            <w:r>
              <w:rPr>
                <w:sz w:val="20"/>
                <w:szCs w:val="20"/>
              </w:rPr>
              <w:t>X</w:t>
            </w:r>
          </w:p>
        </w:tc>
        <w:tc>
          <w:tcPr>
            <w:tcW w:w="1796" w:type="dxa"/>
            <w:vAlign w:val="center"/>
          </w:tcPr>
          <w:p w14:paraId="13B477C4" w14:textId="77777777" w:rsidR="00642ACE" w:rsidRPr="0064728C" w:rsidRDefault="00642ACE" w:rsidP="00974567">
            <w:pPr>
              <w:spacing w:line="22" w:lineRule="atLeast"/>
              <w:jc w:val="center"/>
              <w:rPr>
                <w:sz w:val="20"/>
                <w:szCs w:val="20"/>
              </w:rPr>
            </w:pPr>
          </w:p>
        </w:tc>
        <w:tc>
          <w:tcPr>
            <w:tcW w:w="1797" w:type="dxa"/>
            <w:vAlign w:val="center"/>
          </w:tcPr>
          <w:p w14:paraId="0D634DFC" w14:textId="77777777" w:rsidR="00642ACE" w:rsidRPr="0064728C" w:rsidRDefault="00642ACE" w:rsidP="00974567">
            <w:pPr>
              <w:spacing w:line="22" w:lineRule="atLeast"/>
              <w:jc w:val="center"/>
              <w:rPr>
                <w:sz w:val="20"/>
                <w:szCs w:val="20"/>
              </w:rPr>
            </w:pPr>
          </w:p>
        </w:tc>
      </w:tr>
      <w:tr w:rsidR="00642ACE" w:rsidRPr="0064728C" w14:paraId="6BFE3B35" w14:textId="77777777" w:rsidTr="00974567">
        <w:trPr>
          <w:jc w:val="center"/>
        </w:trPr>
        <w:tc>
          <w:tcPr>
            <w:tcW w:w="2790" w:type="dxa"/>
            <w:vAlign w:val="bottom"/>
          </w:tcPr>
          <w:p w14:paraId="4084205A" w14:textId="77777777" w:rsidR="00642ACE" w:rsidRDefault="00642ACE" w:rsidP="00974567">
            <w:pPr>
              <w:spacing w:line="22" w:lineRule="atLeast"/>
              <w:rPr>
                <w:sz w:val="20"/>
                <w:szCs w:val="20"/>
              </w:rPr>
            </w:pPr>
            <w:r>
              <w:rPr>
                <w:sz w:val="20"/>
                <w:szCs w:val="20"/>
              </w:rPr>
              <w:t>Stack</w:t>
            </w:r>
          </w:p>
        </w:tc>
        <w:tc>
          <w:tcPr>
            <w:tcW w:w="2184" w:type="dxa"/>
            <w:vAlign w:val="center"/>
          </w:tcPr>
          <w:p w14:paraId="27D9ED3F" w14:textId="77777777" w:rsidR="00642ACE" w:rsidRDefault="00642ACE" w:rsidP="00974567">
            <w:pPr>
              <w:spacing w:line="22" w:lineRule="atLeast"/>
              <w:jc w:val="center"/>
              <w:rPr>
                <w:sz w:val="20"/>
                <w:szCs w:val="20"/>
              </w:rPr>
            </w:pPr>
            <w:r>
              <w:rPr>
                <w:sz w:val="20"/>
                <w:szCs w:val="20"/>
              </w:rPr>
              <w:t>X</w:t>
            </w:r>
          </w:p>
        </w:tc>
        <w:tc>
          <w:tcPr>
            <w:tcW w:w="1796" w:type="dxa"/>
            <w:vAlign w:val="center"/>
          </w:tcPr>
          <w:p w14:paraId="6E6F477A" w14:textId="77777777" w:rsidR="00642ACE" w:rsidRPr="0064728C" w:rsidRDefault="00642ACE" w:rsidP="00974567">
            <w:pPr>
              <w:spacing w:line="22" w:lineRule="atLeast"/>
              <w:jc w:val="center"/>
              <w:rPr>
                <w:sz w:val="20"/>
                <w:szCs w:val="20"/>
              </w:rPr>
            </w:pPr>
          </w:p>
        </w:tc>
        <w:tc>
          <w:tcPr>
            <w:tcW w:w="1797" w:type="dxa"/>
            <w:vAlign w:val="center"/>
          </w:tcPr>
          <w:p w14:paraId="3E15F900" w14:textId="77777777" w:rsidR="00642ACE" w:rsidRPr="0064728C" w:rsidRDefault="00642ACE" w:rsidP="00974567">
            <w:pPr>
              <w:spacing w:line="22" w:lineRule="atLeast"/>
              <w:jc w:val="center"/>
              <w:rPr>
                <w:sz w:val="20"/>
                <w:szCs w:val="20"/>
              </w:rPr>
            </w:pPr>
          </w:p>
        </w:tc>
      </w:tr>
      <w:tr w:rsidR="00642ACE" w:rsidRPr="0064728C" w14:paraId="2E2A5C90" w14:textId="77777777" w:rsidTr="00974567">
        <w:trPr>
          <w:jc w:val="center"/>
        </w:trPr>
        <w:tc>
          <w:tcPr>
            <w:tcW w:w="2790" w:type="dxa"/>
            <w:vAlign w:val="bottom"/>
          </w:tcPr>
          <w:p w14:paraId="133241AA" w14:textId="77777777" w:rsidR="00642ACE" w:rsidRDefault="00642ACE" w:rsidP="00974567">
            <w:pPr>
              <w:spacing w:line="22" w:lineRule="atLeast"/>
              <w:rPr>
                <w:sz w:val="20"/>
                <w:szCs w:val="20"/>
              </w:rPr>
            </w:pPr>
            <w:r>
              <w:rPr>
                <w:sz w:val="20"/>
                <w:szCs w:val="20"/>
              </w:rPr>
              <w:t>Finger &amp; Handle</w:t>
            </w:r>
          </w:p>
        </w:tc>
        <w:tc>
          <w:tcPr>
            <w:tcW w:w="2184" w:type="dxa"/>
            <w:vAlign w:val="center"/>
          </w:tcPr>
          <w:p w14:paraId="0A0DCF55" w14:textId="77777777" w:rsidR="00642ACE" w:rsidRPr="0064728C" w:rsidRDefault="00642ACE" w:rsidP="00974567">
            <w:pPr>
              <w:spacing w:line="22" w:lineRule="atLeast"/>
              <w:jc w:val="center"/>
              <w:rPr>
                <w:sz w:val="20"/>
                <w:szCs w:val="20"/>
              </w:rPr>
            </w:pPr>
            <w:r>
              <w:rPr>
                <w:sz w:val="20"/>
                <w:szCs w:val="20"/>
              </w:rPr>
              <w:t>X</w:t>
            </w:r>
          </w:p>
        </w:tc>
        <w:tc>
          <w:tcPr>
            <w:tcW w:w="1796" w:type="dxa"/>
            <w:vAlign w:val="center"/>
          </w:tcPr>
          <w:p w14:paraId="4ED7A8AD" w14:textId="77777777" w:rsidR="00642ACE" w:rsidRPr="0064728C" w:rsidRDefault="00642ACE" w:rsidP="00974567">
            <w:pPr>
              <w:spacing w:line="22" w:lineRule="atLeast"/>
              <w:jc w:val="center"/>
              <w:rPr>
                <w:sz w:val="20"/>
                <w:szCs w:val="20"/>
              </w:rPr>
            </w:pPr>
          </w:p>
        </w:tc>
        <w:tc>
          <w:tcPr>
            <w:tcW w:w="1797" w:type="dxa"/>
            <w:vAlign w:val="center"/>
          </w:tcPr>
          <w:p w14:paraId="426EC28C" w14:textId="77777777" w:rsidR="00642ACE" w:rsidRPr="0064728C" w:rsidRDefault="00642ACE" w:rsidP="00974567">
            <w:pPr>
              <w:spacing w:line="22" w:lineRule="atLeast"/>
              <w:jc w:val="center"/>
              <w:rPr>
                <w:sz w:val="20"/>
                <w:szCs w:val="20"/>
              </w:rPr>
            </w:pPr>
          </w:p>
        </w:tc>
      </w:tr>
      <w:tr w:rsidR="00642ACE" w:rsidRPr="0064728C" w14:paraId="6EE29E69" w14:textId="77777777" w:rsidTr="00974567">
        <w:trPr>
          <w:jc w:val="center"/>
        </w:trPr>
        <w:tc>
          <w:tcPr>
            <w:tcW w:w="2790" w:type="dxa"/>
            <w:vAlign w:val="bottom"/>
          </w:tcPr>
          <w:p w14:paraId="2A2DC2C7" w14:textId="77777777" w:rsidR="00642ACE" w:rsidRDefault="00642ACE" w:rsidP="00974567">
            <w:pPr>
              <w:spacing w:line="22" w:lineRule="atLeast"/>
              <w:rPr>
                <w:sz w:val="20"/>
                <w:szCs w:val="20"/>
              </w:rPr>
            </w:pPr>
            <w:r>
              <w:rPr>
                <w:sz w:val="20"/>
                <w:szCs w:val="20"/>
              </w:rPr>
              <w:t>Reach with Arms &amp; Hands</w:t>
            </w:r>
          </w:p>
        </w:tc>
        <w:tc>
          <w:tcPr>
            <w:tcW w:w="2184" w:type="dxa"/>
            <w:vAlign w:val="center"/>
          </w:tcPr>
          <w:p w14:paraId="38960431" w14:textId="77777777" w:rsidR="00642ACE" w:rsidRDefault="00642ACE" w:rsidP="00974567">
            <w:pPr>
              <w:spacing w:line="22" w:lineRule="atLeast"/>
              <w:jc w:val="center"/>
              <w:rPr>
                <w:sz w:val="20"/>
                <w:szCs w:val="20"/>
              </w:rPr>
            </w:pPr>
            <w:r>
              <w:rPr>
                <w:sz w:val="20"/>
                <w:szCs w:val="20"/>
              </w:rPr>
              <w:t>X</w:t>
            </w:r>
          </w:p>
        </w:tc>
        <w:tc>
          <w:tcPr>
            <w:tcW w:w="1796" w:type="dxa"/>
            <w:vAlign w:val="center"/>
          </w:tcPr>
          <w:p w14:paraId="6E2B929B" w14:textId="77777777" w:rsidR="00642ACE" w:rsidRPr="0064728C" w:rsidRDefault="00642ACE" w:rsidP="00974567">
            <w:pPr>
              <w:spacing w:line="22" w:lineRule="atLeast"/>
              <w:jc w:val="center"/>
              <w:rPr>
                <w:sz w:val="20"/>
                <w:szCs w:val="20"/>
              </w:rPr>
            </w:pPr>
          </w:p>
        </w:tc>
        <w:tc>
          <w:tcPr>
            <w:tcW w:w="1797" w:type="dxa"/>
            <w:vAlign w:val="center"/>
          </w:tcPr>
          <w:p w14:paraId="18A4371A" w14:textId="77777777" w:rsidR="00642ACE" w:rsidRPr="0064728C" w:rsidRDefault="00642ACE" w:rsidP="00974567">
            <w:pPr>
              <w:spacing w:line="22" w:lineRule="atLeast"/>
              <w:jc w:val="center"/>
              <w:rPr>
                <w:sz w:val="20"/>
                <w:szCs w:val="20"/>
              </w:rPr>
            </w:pPr>
          </w:p>
        </w:tc>
      </w:tr>
      <w:tr w:rsidR="00642ACE" w:rsidRPr="0064728C" w14:paraId="7EB32D89" w14:textId="77777777" w:rsidTr="00974567">
        <w:trPr>
          <w:jc w:val="center"/>
        </w:trPr>
        <w:tc>
          <w:tcPr>
            <w:tcW w:w="2790" w:type="dxa"/>
            <w:vAlign w:val="bottom"/>
          </w:tcPr>
          <w:p w14:paraId="06E4044E" w14:textId="77777777" w:rsidR="00642ACE" w:rsidRPr="0064728C" w:rsidRDefault="00642ACE" w:rsidP="00974567">
            <w:pPr>
              <w:spacing w:line="22" w:lineRule="atLeast"/>
              <w:rPr>
                <w:sz w:val="20"/>
                <w:szCs w:val="20"/>
              </w:rPr>
            </w:pPr>
            <w:r>
              <w:rPr>
                <w:sz w:val="20"/>
                <w:szCs w:val="20"/>
              </w:rPr>
              <w:t>Stand</w:t>
            </w:r>
          </w:p>
        </w:tc>
        <w:tc>
          <w:tcPr>
            <w:tcW w:w="2184" w:type="dxa"/>
            <w:vAlign w:val="center"/>
          </w:tcPr>
          <w:p w14:paraId="7485D603" w14:textId="77777777" w:rsidR="00642ACE" w:rsidRPr="0064728C" w:rsidRDefault="00642ACE" w:rsidP="00974567">
            <w:pPr>
              <w:spacing w:line="22" w:lineRule="atLeast"/>
              <w:jc w:val="center"/>
              <w:rPr>
                <w:sz w:val="20"/>
                <w:szCs w:val="20"/>
              </w:rPr>
            </w:pPr>
            <w:r>
              <w:rPr>
                <w:sz w:val="20"/>
                <w:szCs w:val="20"/>
              </w:rPr>
              <w:t>X</w:t>
            </w:r>
          </w:p>
        </w:tc>
        <w:tc>
          <w:tcPr>
            <w:tcW w:w="1796" w:type="dxa"/>
            <w:vAlign w:val="center"/>
          </w:tcPr>
          <w:p w14:paraId="4D701B56" w14:textId="77777777" w:rsidR="00642ACE" w:rsidRPr="0064728C" w:rsidRDefault="00642ACE" w:rsidP="00974567">
            <w:pPr>
              <w:spacing w:line="22" w:lineRule="atLeast"/>
              <w:jc w:val="center"/>
              <w:rPr>
                <w:sz w:val="20"/>
                <w:szCs w:val="20"/>
              </w:rPr>
            </w:pPr>
          </w:p>
        </w:tc>
        <w:tc>
          <w:tcPr>
            <w:tcW w:w="1797" w:type="dxa"/>
            <w:vAlign w:val="center"/>
          </w:tcPr>
          <w:p w14:paraId="60D5A1F5" w14:textId="77777777" w:rsidR="00642ACE" w:rsidRPr="0064728C" w:rsidRDefault="00642ACE" w:rsidP="00974567">
            <w:pPr>
              <w:spacing w:line="22" w:lineRule="atLeast"/>
              <w:jc w:val="center"/>
              <w:rPr>
                <w:sz w:val="20"/>
                <w:szCs w:val="20"/>
              </w:rPr>
            </w:pPr>
          </w:p>
        </w:tc>
      </w:tr>
      <w:tr w:rsidR="00642ACE" w:rsidRPr="0064728C" w14:paraId="0C5F439B" w14:textId="77777777" w:rsidTr="00974567">
        <w:trPr>
          <w:jc w:val="center"/>
        </w:trPr>
        <w:tc>
          <w:tcPr>
            <w:tcW w:w="2790" w:type="dxa"/>
            <w:vAlign w:val="bottom"/>
          </w:tcPr>
          <w:p w14:paraId="3AE6D270" w14:textId="77777777" w:rsidR="00642ACE" w:rsidRPr="0064728C" w:rsidRDefault="00642ACE" w:rsidP="00974567">
            <w:pPr>
              <w:spacing w:line="22" w:lineRule="atLeast"/>
              <w:rPr>
                <w:sz w:val="20"/>
                <w:szCs w:val="20"/>
              </w:rPr>
            </w:pPr>
            <w:r>
              <w:rPr>
                <w:sz w:val="20"/>
                <w:szCs w:val="20"/>
              </w:rPr>
              <w:t>Walk</w:t>
            </w:r>
          </w:p>
        </w:tc>
        <w:tc>
          <w:tcPr>
            <w:tcW w:w="2184" w:type="dxa"/>
            <w:vAlign w:val="center"/>
          </w:tcPr>
          <w:p w14:paraId="4423DB4B" w14:textId="77777777" w:rsidR="00642ACE" w:rsidRPr="0064728C" w:rsidRDefault="00642ACE" w:rsidP="00974567">
            <w:pPr>
              <w:spacing w:line="22" w:lineRule="atLeast"/>
              <w:jc w:val="center"/>
              <w:rPr>
                <w:sz w:val="20"/>
                <w:szCs w:val="20"/>
              </w:rPr>
            </w:pPr>
            <w:r w:rsidRPr="0064728C">
              <w:rPr>
                <w:sz w:val="20"/>
                <w:szCs w:val="20"/>
              </w:rPr>
              <w:t>X</w:t>
            </w:r>
          </w:p>
        </w:tc>
        <w:tc>
          <w:tcPr>
            <w:tcW w:w="1796" w:type="dxa"/>
            <w:vAlign w:val="center"/>
          </w:tcPr>
          <w:p w14:paraId="2EA0A676" w14:textId="77777777" w:rsidR="00642ACE" w:rsidRPr="0064728C" w:rsidRDefault="00642ACE" w:rsidP="00974567">
            <w:pPr>
              <w:spacing w:line="22" w:lineRule="atLeast"/>
              <w:jc w:val="center"/>
              <w:rPr>
                <w:sz w:val="20"/>
                <w:szCs w:val="20"/>
              </w:rPr>
            </w:pPr>
          </w:p>
        </w:tc>
        <w:tc>
          <w:tcPr>
            <w:tcW w:w="1797" w:type="dxa"/>
            <w:vAlign w:val="center"/>
          </w:tcPr>
          <w:p w14:paraId="641ECB04" w14:textId="77777777" w:rsidR="00642ACE" w:rsidRPr="0064728C" w:rsidRDefault="00642ACE" w:rsidP="00974567">
            <w:pPr>
              <w:spacing w:line="22" w:lineRule="atLeast"/>
              <w:jc w:val="center"/>
              <w:rPr>
                <w:sz w:val="20"/>
                <w:szCs w:val="20"/>
              </w:rPr>
            </w:pPr>
          </w:p>
        </w:tc>
      </w:tr>
      <w:tr w:rsidR="00642ACE" w:rsidRPr="0064728C" w14:paraId="48ACF7D3" w14:textId="77777777" w:rsidTr="00974567">
        <w:trPr>
          <w:jc w:val="center"/>
        </w:trPr>
        <w:tc>
          <w:tcPr>
            <w:tcW w:w="2790" w:type="dxa"/>
            <w:vAlign w:val="bottom"/>
          </w:tcPr>
          <w:p w14:paraId="3DB13B0B" w14:textId="77777777" w:rsidR="00642ACE" w:rsidRPr="0064728C" w:rsidRDefault="00642ACE" w:rsidP="00974567">
            <w:pPr>
              <w:spacing w:line="22" w:lineRule="atLeast"/>
              <w:rPr>
                <w:sz w:val="20"/>
                <w:szCs w:val="20"/>
              </w:rPr>
            </w:pPr>
            <w:r>
              <w:rPr>
                <w:sz w:val="20"/>
                <w:szCs w:val="20"/>
              </w:rPr>
              <w:t>Twist Back &amp; Neck</w:t>
            </w:r>
          </w:p>
        </w:tc>
        <w:tc>
          <w:tcPr>
            <w:tcW w:w="2184" w:type="dxa"/>
            <w:vAlign w:val="center"/>
          </w:tcPr>
          <w:p w14:paraId="5332F581" w14:textId="77777777" w:rsidR="00642ACE" w:rsidRPr="0064728C" w:rsidRDefault="00642ACE" w:rsidP="00974567">
            <w:pPr>
              <w:spacing w:line="22" w:lineRule="atLeast"/>
              <w:jc w:val="center"/>
              <w:rPr>
                <w:sz w:val="20"/>
                <w:szCs w:val="20"/>
              </w:rPr>
            </w:pPr>
            <w:r>
              <w:rPr>
                <w:sz w:val="20"/>
                <w:szCs w:val="20"/>
              </w:rPr>
              <w:t>X</w:t>
            </w:r>
          </w:p>
        </w:tc>
        <w:tc>
          <w:tcPr>
            <w:tcW w:w="1796" w:type="dxa"/>
            <w:vAlign w:val="center"/>
          </w:tcPr>
          <w:p w14:paraId="65012DE7" w14:textId="77777777" w:rsidR="00642ACE" w:rsidRPr="0064728C" w:rsidRDefault="00642ACE" w:rsidP="00974567">
            <w:pPr>
              <w:spacing w:line="22" w:lineRule="atLeast"/>
              <w:jc w:val="center"/>
              <w:rPr>
                <w:sz w:val="20"/>
                <w:szCs w:val="20"/>
              </w:rPr>
            </w:pPr>
          </w:p>
        </w:tc>
        <w:tc>
          <w:tcPr>
            <w:tcW w:w="1797" w:type="dxa"/>
            <w:vAlign w:val="center"/>
          </w:tcPr>
          <w:p w14:paraId="794AE12A" w14:textId="77777777" w:rsidR="00642ACE" w:rsidRPr="0064728C" w:rsidRDefault="00642ACE" w:rsidP="00974567">
            <w:pPr>
              <w:spacing w:line="22" w:lineRule="atLeast"/>
              <w:jc w:val="center"/>
              <w:rPr>
                <w:sz w:val="20"/>
                <w:szCs w:val="20"/>
              </w:rPr>
            </w:pPr>
          </w:p>
        </w:tc>
      </w:tr>
      <w:tr w:rsidR="00642ACE" w:rsidRPr="0064728C" w14:paraId="2BEA4463" w14:textId="77777777" w:rsidTr="00974567">
        <w:trPr>
          <w:jc w:val="center"/>
        </w:trPr>
        <w:tc>
          <w:tcPr>
            <w:tcW w:w="2790" w:type="dxa"/>
            <w:vAlign w:val="bottom"/>
          </w:tcPr>
          <w:p w14:paraId="2EAC4553" w14:textId="77777777" w:rsidR="00642ACE" w:rsidRDefault="00642ACE" w:rsidP="00974567">
            <w:pPr>
              <w:spacing w:line="22" w:lineRule="atLeast"/>
              <w:rPr>
                <w:sz w:val="20"/>
                <w:szCs w:val="20"/>
              </w:rPr>
            </w:pPr>
            <w:r>
              <w:rPr>
                <w:sz w:val="20"/>
                <w:szCs w:val="20"/>
              </w:rPr>
              <w:t>Hand/Eye/Foot Coordination</w:t>
            </w:r>
          </w:p>
        </w:tc>
        <w:tc>
          <w:tcPr>
            <w:tcW w:w="2184" w:type="dxa"/>
            <w:vAlign w:val="center"/>
          </w:tcPr>
          <w:p w14:paraId="21EC5BAB" w14:textId="77777777" w:rsidR="00642ACE" w:rsidRDefault="00642ACE" w:rsidP="00974567">
            <w:pPr>
              <w:spacing w:line="22" w:lineRule="atLeast"/>
              <w:jc w:val="center"/>
              <w:rPr>
                <w:sz w:val="20"/>
                <w:szCs w:val="20"/>
              </w:rPr>
            </w:pPr>
            <w:r>
              <w:rPr>
                <w:sz w:val="20"/>
                <w:szCs w:val="20"/>
              </w:rPr>
              <w:t>X</w:t>
            </w:r>
          </w:p>
        </w:tc>
        <w:tc>
          <w:tcPr>
            <w:tcW w:w="1796" w:type="dxa"/>
            <w:vAlign w:val="center"/>
          </w:tcPr>
          <w:p w14:paraId="038572C9" w14:textId="77777777" w:rsidR="00642ACE" w:rsidRPr="0064728C" w:rsidRDefault="00642ACE" w:rsidP="00974567">
            <w:pPr>
              <w:spacing w:line="22" w:lineRule="atLeast"/>
              <w:jc w:val="center"/>
              <w:rPr>
                <w:sz w:val="20"/>
                <w:szCs w:val="20"/>
              </w:rPr>
            </w:pPr>
          </w:p>
        </w:tc>
        <w:tc>
          <w:tcPr>
            <w:tcW w:w="1797" w:type="dxa"/>
            <w:vAlign w:val="center"/>
          </w:tcPr>
          <w:p w14:paraId="31913D52" w14:textId="77777777" w:rsidR="00642ACE" w:rsidRPr="0064728C" w:rsidRDefault="00642ACE" w:rsidP="00974567">
            <w:pPr>
              <w:spacing w:line="22" w:lineRule="atLeast"/>
              <w:jc w:val="center"/>
              <w:rPr>
                <w:sz w:val="20"/>
                <w:szCs w:val="20"/>
              </w:rPr>
            </w:pPr>
          </w:p>
        </w:tc>
      </w:tr>
      <w:tr w:rsidR="00642ACE" w:rsidRPr="0064728C" w14:paraId="0CB1C2FB" w14:textId="77777777" w:rsidTr="00974567">
        <w:trPr>
          <w:jc w:val="center"/>
        </w:trPr>
        <w:tc>
          <w:tcPr>
            <w:tcW w:w="2790" w:type="dxa"/>
            <w:vAlign w:val="bottom"/>
          </w:tcPr>
          <w:p w14:paraId="554E5C63" w14:textId="77777777" w:rsidR="00642ACE" w:rsidRDefault="00642ACE" w:rsidP="00974567">
            <w:pPr>
              <w:spacing w:line="22" w:lineRule="atLeast"/>
              <w:rPr>
                <w:sz w:val="20"/>
                <w:szCs w:val="20"/>
              </w:rPr>
            </w:pPr>
            <w:r>
              <w:rPr>
                <w:sz w:val="20"/>
                <w:szCs w:val="20"/>
              </w:rPr>
              <w:t>Pull, Push, Lift, C</w:t>
            </w:r>
            <w:r w:rsidRPr="00992647">
              <w:rPr>
                <w:sz w:val="20"/>
                <w:szCs w:val="20"/>
              </w:rPr>
              <w:t>arr</w:t>
            </w:r>
            <w:r>
              <w:rPr>
                <w:sz w:val="20"/>
                <w:szCs w:val="20"/>
              </w:rPr>
              <w:t xml:space="preserve">y </w:t>
            </w:r>
          </w:p>
          <w:p w14:paraId="3A3B1450" w14:textId="77777777" w:rsidR="00642ACE" w:rsidRPr="0064728C" w:rsidRDefault="00642ACE" w:rsidP="00974567">
            <w:pPr>
              <w:spacing w:line="22" w:lineRule="atLeast"/>
              <w:rPr>
                <w:sz w:val="20"/>
                <w:szCs w:val="20"/>
              </w:rPr>
            </w:pPr>
            <w:r>
              <w:rPr>
                <w:sz w:val="20"/>
                <w:szCs w:val="20"/>
              </w:rPr>
              <w:t>10-50 lbs. unassisted</w:t>
            </w:r>
          </w:p>
        </w:tc>
        <w:tc>
          <w:tcPr>
            <w:tcW w:w="2184" w:type="dxa"/>
            <w:vAlign w:val="center"/>
          </w:tcPr>
          <w:p w14:paraId="07870C72" w14:textId="77777777" w:rsidR="00642ACE" w:rsidRPr="0064728C" w:rsidRDefault="00642ACE" w:rsidP="00974567">
            <w:pPr>
              <w:spacing w:line="22" w:lineRule="atLeast"/>
              <w:jc w:val="center"/>
              <w:rPr>
                <w:sz w:val="20"/>
                <w:szCs w:val="20"/>
              </w:rPr>
            </w:pPr>
            <w:r>
              <w:rPr>
                <w:sz w:val="20"/>
                <w:szCs w:val="20"/>
              </w:rPr>
              <w:t>X</w:t>
            </w:r>
          </w:p>
        </w:tc>
        <w:tc>
          <w:tcPr>
            <w:tcW w:w="1796" w:type="dxa"/>
            <w:vAlign w:val="center"/>
          </w:tcPr>
          <w:p w14:paraId="62F51A8C" w14:textId="77777777" w:rsidR="00642ACE" w:rsidRPr="0064728C" w:rsidRDefault="00642ACE" w:rsidP="00974567">
            <w:pPr>
              <w:spacing w:line="22" w:lineRule="atLeast"/>
              <w:jc w:val="center"/>
              <w:rPr>
                <w:sz w:val="20"/>
                <w:szCs w:val="20"/>
              </w:rPr>
            </w:pPr>
          </w:p>
        </w:tc>
        <w:tc>
          <w:tcPr>
            <w:tcW w:w="1797" w:type="dxa"/>
            <w:vAlign w:val="center"/>
          </w:tcPr>
          <w:p w14:paraId="70086258" w14:textId="77777777" w:rsidR="00642ACE" w:rsidRPr="0064728C" w:rsidRDefault="00642ACE" w:rsidP="00974567">
            <w:pPr>
              <w:spacing w:line="22" w:lineRule="atLeast"/>
              <w:jc w:val="center"/>
              <w:rPr>
                <w:sz w:val="20"/>
                <w:szCs w:val="20"/>
              </w:rPr>
            </w:pPr>
          </w:p>
        </w:tc>
      </w:tr>
      <w:tr w:rsidR="00642ACE" w:rsidRPr="0064728C" w14:paraId="249C3017" w14:textId="77777777" w:rsidTr="00974567">
        <w:trPr>
          <w:jc w:val="center"/>
        </w:trPr>
        <w:tc>
          <w:tcPr>
            <w:tcW w:w="2790" w:type="dxa"/>
            <w:vAlign w:val="bottom"/>
          </w:tcPr>
          <w:p w14:paraId="1A91D826" w14:textId="77777777" w:rsidR="00642ACE" w:rsidRPr="0064728C" w:rsidRDefault="00642ACE" w:rsidP="00974567">
            <w:pPr>
              <w:spacing w:line="22" w:lineRule="atLeast"/>
              <w:rPr>
                <w:sz w:val="20"/>
                <w:szCs w:val="20"/>
              </w:rPr>
            </w:pPr>
            <w:r>
              <w:rPr>
                <w:sz w:val="20"/>
                <w:szCs w:val="20"/>
              </w:rPr>
              <w:t>Crouch</w:t>
            </w:r>
          </w:p>
        </w:tc>
        <w:tc>
          <w:tcPr>
            <w:tcW w:w="2184" w:type="dxa"/>
            <w:vAlign w:val="center"/>
          </w:tcPr>
          <w:p w14:paraId="681DEFC9" w14:textId="77777777" w:rsidR="00642ACE" w:rsidRPr="0064728C" w:rsidRDefault="00642ACE" w:rsidP="00974567">
            <w:pPr>
              <w:spacing w:line="22" w:lineRule="atLeast"/>
              <w:jc w:val="center"/>
              <w:rPr>
                <w:sz w:val="20"/>
                <w:szCs w:val="20"/>
              </w:rPr>
            </w:pPr>
          </w:p>
        </w:tc>
        <w:tc>
          <w:tcPr>
            <w:tcW w:w="1796" w:type="dxa"/>
            <w:vAlign w:val="center"/>
          </w:tcPr>
          <w:p w14:paraId="5F84E4E2" w14:textId="77777777" w:rsidR="00642ACE" w:rsidRPr="0064728C" w:rsidRDefault="00642ACE" w:rsidP="00974567">
            <w:pPr>
              <w:spacing w:line="22" w:lineRule="atLeast"/>
              <w:jc w:val="center"/>
              <w:rPr>
                <w:sz w:val="20"/>
                <w:szCs w:val="20"/>
              </w:rPr>
            </w:pPr>
            <w:r w:rsidRPr="0064728C">
              <w:rPr>
                <w:sz w:val="20"/>
                <w:szCs w:val="20"/>
              </w:rPr>
              <w:t>X</w:t>
            </w:r>
          </w:p>
        </w:tc>
        <w:tc>
          <w:tcPr>
            <w:tcW w:w="1797" w:type="dxa"/>
            <w:vAlign w:val="center"/>
          </w:tcPr>
          <w:p w14:paraId="084D9D67" w14:textId="77777777" w:rsidR="00642ACE" w:rsidRPr="0064728C" w:rsidRDefault="00642ACE" w:rsidP="00974567">
            <w:pPr>
              <w:spacing w:line="22" w:lineRule="atLeast"/>
              <w:jc w:val="center"/>
              <w:rPr>
                <w:sz w:val="20"/>
                <w:szCs w:val="20"/>
              </w:rPr>
            </w:pPr>
          </w:p>
        </w:tc>
      </w:tr>
      <w:tr w:rsidR="00642ACE" w:rsidRPr="0064728C" w14:paraId="433166C5" w14:textId="77777777" w:rsidTr="00974567">
        <w:trPr>
          <w:jc w:val="center"/>
        </w:trPr>
        <w:tc>
          <w:tcPr>
            <w:tcW w:w="2790" w:type="dxa"/>
            <w:vAlign w:val="bottom"/>
          </w:tcPr>
          <w:p w14:paraId="16EDBAA0" w14:textId="77777777" w:rsidR="00642ACE" w:rsidRPr="0064728C" w:rsidRDefault="00642ACE" w:rsidP="00974567">
            <w:pPr>
              <w:spacing w:line="22" w:lineRule="atLeast"/>
              <w:rPr>
                <w:sz w:val="20"/>
                <w:szCs w:val="20"/>
              </w:rPr>
            </w:pPr>
            <w:r>
              <w:rPr>
                <w:sz w:val="20"/>
                <w:szCs w:val="20"/>
              </w:rPr>
              <w:t>Kneel</w:t>
            </w:r>
          </w:p>
        </w:tc>
        <w:tc>
          <w:tcPr>
            <w:tcW w:w="2184" w:type="dxa"/>
            <w:vAlign w:val="center"/>
          </w:tcPr>
          <w:p w14:paraId="391D3E8D" w14:textId="77777777" w:rsidR="00642ACE" w:rsidRPr="0064728C" w:rsidRDefault="00642ACE" w:rsidP="00974567">
            <w:pPr>
              <w:spacing w:line="22" w:lineRule="atLeast"/>
              <w:jc w:val="center"/>
              <w:rPr>
                <w:sz w:val="20"/>
                <w:szCs w:val="20"/>
              </w:rPr>
            </w:pPr>
          </w:p>
        </w:tc>
        <w:tc>
          <w:tcPr>
            <w:tcW w:w="1796" w:type="dxa"/>
            <w:vAlign w:val="center"/>
          </w:tcPr>
          <w:p w14:paraId="31F58A6E" w14:textId="77777777" w:rsidR="00642ACE" w:rsidRPr="0064728C" w:rsidRDefault="00642ACE" w:rsidP="00974567">
            <w:pPr>
              <w:spacing w:line="22" w:lineRule="atLeast"/>
              <w:jc w:val="center"/>
              <w:rPr>
                <w:sz w:val="20"/>
                <w:szCs w:val="20"/>
              </w:rPr>
            </w:pPr>
            <w:r w:rsidRPr="0064728C">
              <w:rPr>
                <w:sz w:val="20"/>
                <w:szCs w:val="20"/>
              </w:rPr>
              <w:t>X</w:t>
            </w:r>
          </w:p>
        </w:tc>
        <w:tc>
          <w:tcPr>
            <w:tcW w:w="1797" w:type="dxa"/>
            <w:vAlign w:val="center"/>
          </w:tcPr>
          <w:p w14:paraId="33CC6452" w14:textId="77777777" w:rsidR="00642ACE" w:rsidRPr="0064728C" w:rsidRDefault="00642ACE" w:rsidP="00974567">
            <w:pPr>
              <w:spacing w:line="22" w:lineRule="atLeast"/>
              <w:jc w:val="center"/>
              <w:rPr>
                <w:sz w:val="20"/>
                <w:szCs w:val="20"/>
              </w:rPr>
            </w:pPr>
          </w:p>
        </w:tc>
      </w:tr>
      <w:tr w:rsidR="00642ACE" w:rsidRPr="0064728C" w14:paraId="748F231A" w14:textId="77777777" w:rsidTr="00974567">
        <w:trPr>
          <w:jc w:val="center"/>
        </w:trPr>
        <w:tc>
          <w:tcPr>
            <w:tcW w:w="2790" w:type="dxa"/>
            <w:vAlign w:val="bottom"/>
          </w:tcPr>
          <w:p w14:paraId="59406A42" w14:textId="77777777" w:rsidR="00642ACE" w:rsidRDefault="00642ACE" w:rsidP="00974567">
            <w:pPr>
              <w:spacing w:line="22" w:lineRule="atLeast"/>
              <w:rPr>
                <w:sz w:val="20"/>
                <w:szCs w:val="20"/>
              </w:rPr>
            </w:pPr>
            <w:r>
              <w:rPr>
                <w:sz w:val="20"/>
                <w:szCs w:val="20"/>
              </w:rPr>
              <w:t>Stoop</w:t>
            </w:r>
          </w:p>
        </w:tc>
        <w:tc>
          <w:tcPr>
            <w:tcW w:w="2184" w:type="dxa"/>
            <w:vAlign w:val="center"/>
          </w:tcPr>
          <w:p w14:paraId="173945E3" w14:textId="77777777" w:rsidR="00642ACE" w:rsidRPr="0064728C" w:rsidRDefault="00642ACE" w:rsidP="00974567">
            <w:pPr>
              <w:spacing w:line="22" w:lineRule="atLeast"/>
              <w:jc w:val="center"/>
              <w:rPr>
                <w:sz w:val="20"/>
                <w:szCs w:val="20"/>
              </w:rPr>
            </w:pPr>
          </w:p>
        </w:tc>
        <w:tc>
          <w:tcPr>
            <w:tcW w:w="1796" w:type="dxa"/>
            <w:vAlign w:val="center"/>
          </w:tcPr>
          <w:p w14:paraId="0B3ADC20" w14:textId="77777777" w:rsidR="00642ACE" w:rsidRPr="0064728C" w:rsidRDefault="00642ACE" w:rsidP="00974567">
            <w:pPr>
              <w:spacing w:line="22" w:lineRule="atLeast"/>
              <w:jc w:val="center"/>
              <w:rPr>
                <w:sz w:val="20"/>
                <w:szCs w:val="20"/>
              </w:rPr>
            </w:pPr>
          </w:p>
        </w:tc>
        <w:tc>
          <w:tcPr>
            <w:tcW w:w="1797" w:type="dxa"/>
            <w:vAlign w:val="center"/>
          </w:tcPr>
          <w:p w14:paraId="6C1B761D" w14:textId="77777777" w:rsidR="00642ACE" w:rsidRPr="0064728C" w:rsidRDefault="00642ACE" w:rsidP="00974567">
            <w:pPr>
              <w:spacing w:line="22" w:lineRule="atLeast"/>
              <w:jc w:val="center"/>
              <w:rPr>
                <w:sz w:val="20"/>
                <w:szCs w:val="20"/>
              </w:rPr>
            </w:pPr>
          </w:p>
        </w:tc>
      </w:tr>
      <w:tr w:rsidR="00642ACE" w:rsidRPr="0064728C" w14:paraId="3454E5D7" w14:textId="77777777" w:rsidTr="00974567">
        <w:trPr>
          <w:jc w:val="center"/>
        </w:trPr>
        <w:tc>
          <w:tcPr>
            <w:tcW w:w="2790" w:type="dxa"/>
            <w:vAlign w:val="bottom"/>
          </w:tcPr>
          <w:p w14:paraId="4E4462A9" w14:textId="77777777" w:rsidR="00642ACE" w:rsidRDefault="00642ACE" w:rsidP="00974567">
            <w:pPr>
              <w:spacing w:line="22" w:lineRule="atLeast"/>
              <w:rPr>
                <w:sz w:val="20"/>
                <w:szCs w:val="20"/>
              </w:rPr>
            </w:pPr>
            <w:r>
              <w:rPr>
                <w:sz w:val="20"/>
                <w:szCs w:val="20"/>
              </w:rPr>
              <w:t xml:space="preserve">Repetitive Motion </w:t>
            </w:r>
          </w:p>
          <w:p w14:paraId="3089C6DC" w14:textId="77777777" w:rsidR="00642ACE" w:rsidRPr="0064728C" w:rsidRDefault="00642ACE" w:rsidP="00974567">
            <w:pPr>
              <w:spacing w:line="22" w:lineRule="atLeast"/>
              <w:rPr>
                <w:sz w:val="20"/>
                <w:szCs w:val="20"/>
              </w:rPr>
            </w:pPr>
            <w:r>
              <w:rPr>
                <w:sz w:val="20"/>
                <w:szCs w:val="20"/>
              </w:rPr>
              <w:t>Feet &amp; Hands</w:t>
            </w:r>
          </w:p>
        </w:tc>
        <w:tc>
          <w:tcPr>
            <w:tcW w:w="2184" w:type="dxa"/>
            <w:vAlign w:val="center"/>
          </w:tcPr>
          <w:p w14:paraId="309EBB1E" w14:textId="77777777" w:rsidR="00642ACE" w:rsidRPr="0064728C" w:rsidRDefault="00642ACE" w:rsidP="00974567">
            <w:pPr>
              <w:spacing w:line="22" w:lineRule="atLeast"/>
              <w:jc w:val="center"/>
              <w:rPr>
                <w:sz w:val="20"/>
                <w:szCs w:val="20"/>
              </w:rPr>
            </w:pPr>
          </w:p>
        </w:tc>
        <w:tc>
          <w:tcPr>
            <w:tcW w:w="1796" w:type="dxa"/>
            <w:vAlign w:val="center"/>
          </w:tcPr>
          <w:p w14:paraId="547D3587" w14:textId="77777777" w:rsidR="00642ACE" w:rsidRPr="0064728C" w:rsidRDefault="00642ACE" w:rsidP="00974567">
            <w:pPr>
              <w:spacing w:line="22" w:lineRule="atLeast"/>
              <w:jc w:val="center"/>
              <w:rPr>
                <w:sz w:val="20"/>
                <w:szCs w:val="20"/>
              </w:rPr>
            </w:pPr>
            <w:r w:rsidRPr="0064728C">
              <w:rPr>
                <w:sz w:val="20"/>
                <w:szCs w:val="20"/>
              </w:rPr>
              <w:t>X</w:t>
            </w:r>
          </w:p>
        </w:tc>
        <w:tc>
          <w:tcPr>
            <w:tcW w:w="1797" w:type="dxa"/>
            <w:vAlign w:val="center"/>
          </w:tcPr>
          <w:p w14:paraId="627B6EC2" w14:textId="77777777" w:rsidR="00642ACE" w:rsidRPr="0064728C" w:rsidRDefault="00642ACE" w:rsidP="00974567">
            <w:pPr>
              <w:spacing w:line="22" w:lineRule="atLeast"/>
              <w:jc w:val="center"/>
              <w:rPr>
                <w:sz w:val="20"/>
                <w:szCs w:val="20"/>
              </w:rPr>
            </w:pPr>
          </w:p>
        </w:tc>
      </w:tr>
      <w:tr w:rsidR="00642ACE" w:rsidRPr="0064728C" w14:paraId="54F93E98" w14:textId="77777777" w:rsidTr="00974567">
        <w:trPr>
          <w:jc w:val="center"/>
        </w:trPr>
        <w:tc>
          <w:tcPr>
            <w:tcW w:w="2790" w:type="dxa"/>
            <w:vAlign w:val="bottom"/>
          </w:tcPr>
          <w:p w14:paraId="38022905" w14:textId="77777777" w:rsidR="00642ACE" w:rsidRDefault="00642ACE" w:rsidP="00974567">
            <w:pPr>
              <w:spacing w:line="22" w:lineRule="atLeast"/>
              <w:rPr>
                <w:sz w:val="20"/>
                <w:szCs w:val="20"/>
              </w:rPr>
            </w:pPr>
            <w:r>
              <w:rPr>
                <w:sz w:val="20"/>
                <w:szCs w:val="20"/>
              </w:rPr>
              <w:t xml:space="preserve">Pull, Push, Lift, </w:t>
            </w:r>
            <w:proofErr w:type="gramStart"/>
            <w:r>
              <w:rPr>
                <w:sz w:val="20"/>
                <w:szCs w:val="20"/>
              </w:rPr>
              <w:t>C</w:t>
            </w:r>
            <w:r w:rsidRPr="00992647">
              <w:rPr>
                <w:sz w:val="20"/>
                <w:szCs w:val="20"/>
              </w:rPr>
              <w:t>arr</w:t>
            </w:r>
            <w:r>
              <w:rPr>
                <w:sz w:val="20"/>
                <w:szCs w:val="20"/>
              </w:rPr>
              <w:t>y</w:t>
            </w:r>
            <w:proofErr w:type="gramEnd"/>
            <w:r>
              <w:rPr>
                <w:sz w:val="20"/>
                <w:szCs w:val="20"/>
              </w:rPr>
              <w:t xml:space="preserve"> 50-100 lbs. may be assisted</w:t>
            </w:r>
          </w:p>
        </w:tc>
        <w:tc>
          <w:tcPr>
            <w:tcW w:w="2184" w:type="dxa"/>
            <w:vAlign w:val="center"/>
          </w:tcPr>
          <w:p w14:paraId="45EC7C55" w14:textId="77777777" w:rsidR="00642ACE" w:rsidRPr="0064728C" w:rsidRDefault="00642ACE" w:rsidP="00974567">
            <w:pPr>
              <w:spacing w:line="22" w:lineRule="atLeast"/>
              <w:jc w:val="center"/>
              <w:rPr>
                <w:sz w:val="20"/>
                <w:szCs w:val="20"/>
              </w:rPr>
            </w:pPr>
          </w:p>
        </w:tc>
        <w:tc>
          <w:tcPr>
            <w:tcW w:w="1796" w:type="dxa"/>
            <w:vAlign w:val="center"/>
          </w:tcPr>
          <w:p w14:paraId="1C6AA8B7" w14:textId="77777777" w:rsidR="00642ACE" w:rsidRPr="0064728C" w:rsidRDefault="00642ACE" w:rsidP="00974567">
            <w:pPr>
              <w:spacing w:line="22" w:lineRule="atLeast"/>
              <w:jc w:val="center"/>
              <w:rPr>
                <w:sz w:val="20"/>
                <w:szCs w:val="20"/>
              </w:rPr>
            </w:pPr>
            <w:r>
              <w:rPr>
                <w:sz w:val="20"/>
                <w:szCs w:val="20"/>
              </w:rPr>
              <w:t>X</w:t>
            </w:r>
          </w:p>
        </w:tc>
        <w:tc>
          <w:tcPr>
            <w:tcW w:w="1797" w:type="dxa"/>
            <w:vAlign w:val="center"/>
          </w:tcPr>
          <w:p w14:paraId="42D7342B" w14:textId="77777777" w:rsidR="00642ACE" w:rsidRPr="0064728C" w:rsidRDefault="00642ACE" w:rsidP="00974567">
            <w:pPr>
              <w:spacing w:line="22" w:lineRule="atLeast"/>
              <w:jc w:val="center"/>
              <w:rPr>
                <w:sz w:val="20"/>
                <w:szCs w:val="20"/>
              </w:rPr>
            </w:pPr>
          </w:p>
        </w:tc>
      </w:tr>
      <w:tr w:rsidR="00642ACE" w:rsidRPr="0064728C" w14:paraId="4E12C263" w14:textId="77777777" w:rsidTr="00974567">
        <w:trPr>
          <w:jc w:val="center"/>
        </w:trPr>
        <w:tc>
          <w:tcPr>
            <w:tcW w:w="2790" w:type="dxa"/>
            <w:vAlign w:val="bottom"/>
          </w:tcPr>
          <w:p w14:paraId="78E33969" w14:textId="77777777" w:rsidR="00642ACE" w:rsidRDefault="00642ACE" w:rsidP="00974567">
            <w:pPr>
              <w:spacing w:line="22" w:lineRule="atLeast"/>
              <w:rPr>
                <w:sz w:val="20"/>
                <w:szCs w:val="20"/>
              </w:rPr>
            </w:pPr>
            <w:r>
              <w:rPr>
                <w:sz w:val="20"/>
                <w:szCs w:val="20"/>
              </w:rPr>
              <w:t>Climb</w:t>
            </w:r>
          </w:p>
        </w:tc>
        <w:tc>
          <w:tcPr>
            <w:tcW w:w="2184" w:type="dxa"/>
            <w:vAlign w:val="center"/>
          </w:tcPr>
          <w:p w14:paraId="401E7C70" w14:textId="77777777" w:rsidR="00642ACE" w:rsidRPr="0064728C" w:rsidRDefault="00642ACE" w:rsidP="00974567">
            <w:pPr>
              <w:spacing w:line="22" w:lineRule="atLeast"/>
              <w:jc w:val="center"/>
              <w:rPr>
                <w:sz w:val="20"/>
                <w:szCs w:val="20"/>
              </w:rPr>
            </w:pPr>
          </w:p>
        </w:tc>
        <w:tc>
          <w:tcPr>
            <w:tcW w:w="1796" w:type="dxa"/>
            <w:vAlign w:val="center"/>
          </w:tcPr>
          <w:p w14:paraId="6C98A1F0" w14:textId="77777777" w:rsidR="00642ACE" w:rsidRDefault="00642ACE" w:rsidP="00974567">
            <w:pPr>
              <w:spacing w:line="22" w:lineRule="atLeast"/>
              <w:jc w:val="center"/>
              <w:rPr>
                <w:sz w:val="20"/>
                <w:szCs w:val="20"/>
              </w:rPr>
            </w:pPr>
          </w:p>
        </w:tc>
        <w:tc>
          <w:tcPr>
            <w:tcW w:w="1797" w:type="dxa"/>
            <w:vAlign w:val="center"/>
          </w:tcPr>
          <w:p w14:paraId="36895871" w14:textId="77777777" w:rsidR="00642ACE" w:rsidRPr="0064728C" w:rsidRDefault="00642ACE" w:rsidP="00974567">
            <w:pPr>
              <w:spacing w:line="22" w:lineRule="atLeast"/>
              <w:jc w:val="center"/>
              <w:rPr>
                <w:sz w:val="20"/>
                <w:szCs w:val="20"/>
              </w:rPr>
            </w:pPr>
            <w:r>
              <w:rPr>
                <w:sz w:val="20"/>
                <w:szCs w:val="20"/>
              </w:rPr>
              <w:t>X</w:t>
            </w:r>
          </w:p>
        </w:tc>
      </w:tr>
      <w:tr w:rsidR="00642ACE" w:rsidRPr="0064728C" w14:paraId="1155324A" w14:textId="77777777" w:rsidTr="00974567">
        <w:trPr>
          <w:jc w:val="center"/>
        </w:trPr>
        <w:tc>
          <w:tcPr>
            <w:tcW w:w="2790" w:type="dxa"/>
            <w:vAlign w:val="bottom"/>
          </w:tcPr>
          <w:p w14:paraId="40B839EA" w14:textId="77777777" w:rsidR="00642ACE" w:rsidRDefault="00642ACE" w:rsidP="00974567">
            <w:pPr>
              <w:spacing w:line="22" w:lineRule="atLeast"/>
              <w:rPr>
                <w:sz w:val="20"/>
                <w:szCs w:val="20"/>
              </w:rPr>
            </w:pPr>
            <w:r>
              <w:rPr>
                <w:sz w:val="20"/>
                <w:szCs w:val="20"/>
              </w:rPr>
              <w:t>Sit</w:t>
            </w:r>
          </w:p>
        </w:tc>
        <w:tc>
          <w:tcPr>
            <w:tcW w:w="2184" w:type="dxa"/>
            <w:vAlign w:val="center"/>
          </w:tcPr>
          <w:p w14:paraId="769299B3" w14:textId="77777777" w:rsidR="00642ACE" w:rsidRPr="0064728C" w:rsidRDefault="00642ACE" w:rsidP="00974567">
            <w:pPr>
              <w:spacing w:line="22" w:lineRule="atLeast"/>
              <w:jc w:val="center"/>
              <w:rPr>
                <w:sz w:val="20"/>
                <w:szCs w:val="20"/>
              </w:rPr>
            </w:pPr>
          </w:p>
        </w:tc>
        <w:tc>
          <w:tcPr>
            <w:tcW w:w="1796" w:type="dxa"/>
            <w:vAlign w:val="center"/>
          </w:tcPr>
          <w:p w14:paraId="711F641B" w14:textId="77777777" w:rsidR="00642ACE" w:rsidRDefault="00642ACE" w:rsidP="00974567">
            <w:pPr>
              <w:spacing w:line="22" w:lineRule="atLeast"/>
              <w:jc w:val="center"/>
              <w:rPr>
                <w:sz w:val="20"/>
                <w:szCs w:val="20"/>
              </w:rPr>
            </w:pPr>
          </w:p>
        </w:tc>
        <w:tc>
          <w:tcPr>
            <w:tcW w:w="1797" w:type="dxa"/>
            <w:vAlign w:val="center"/>
          </w:tcPr>
          <w:p w14:paraId="5C505838" w14:textId="77777777" w:rsidR="00642ACE" w:rsidRDefault="00642ACE" w:rsidP="00974567">
            <w:pPr>
              <w:spacing w:line="22" w:lineRule="atLeast"/>
              <w:jc w:val="center"/>
              <w:rPr>
                <w:sz w:val="20"/>
                <w:szCs w:val="20"/>
              </w:rPr>
            </w:pPr>
            <w:r>
              <w:rPr>
                <w:sz w:val="20"/>
                <w:szCs w:val="20"/>
              </w:rPr>
              <w:t>X</w:t>
            </w:r>
          </w:p>
        </w:tc>
      </w:tr>
      <w:tr w:rsidR="00642ACE" w:rsidRPr="0064728C" w14:paraId="0B360B76" w14:textId="77777777" w:rsidTr="00974567">
        <w:trPr>
          <w:jc w:val="center"/>
        </w:trPr>
        <w:tc>
          <w:tcPr>
            <w:tcW w:w="2790" w:type="dxa"/>
            <w:vAlign w:val="bottom"/>
          </w:tcPr>
          <w:p w14:paraId="0C770179" w14:textId="77777777" w:rsidR="00642ACE" w:rsidRDefault="00642ACE" w:rsidP="00974567">
            <w:pPr>
              <w:spacing w:line="22" w:lineRule="atLeast"/>
              <w:rPr>
                <w:sz w:val="20"/>
                <w:szCs w:val="20"/>
              </w:rPr>
            </w:pPr>
            <w:r>
              <w:rPr>
                <w:sz w:val="20"/>
                <w:szCs w:val="20"/>
              </w:rPr>
              <w:t>Shovel</w:t>
            </w:r>
          </w:p>
        </w:tc>
        <w:tc>
          <w:tcPr>
            <w:tcW w:w="2184" w:type="dxa"/>
            <w:vAlign w:val="center"/>
          </w:tcPr>
          <w:p w14:paraId="4C804876" w14:textId="77777777" w:rsidR="00642ACE" w:rsidRPr="0064728C" w:rsidRDefault="00642ACE" w:rsidP="00974567">
            <w:pPr>
              <w:spacing w:line="22" w:lineRule="atLeast"/>
              <w:jc w:val="center"/>
              <w:rPr>
                <w:sz w:val="20"/>
                <w:szCs w:val="20"/>
              </w:rPr>
            </w:pPr>
          </w:p>
        </w:tc>
        <w:tc>
          <w:tcPr>
            <w:tcW w:w="1796" w:type="dxa"/>
            <w:vAlign w:val="center"/>
          </w:tcPr>
          <w:p w14:paraId="7068B7F9" w14:textId="77777777" w:rsidR="00642ACE" w:rsidRDefault="00642ACE" w:rsidP="00974567">
            <w:pPr>
              <w:spacing w:line="22" w:lineRule="atLeast"/>
              <w:jc w:val="center"/>
              <w:rPr>
                <w:sz w:val="20"/>
                <w:szCs w:val="20"/>
              </w:rPr>
            </w:pPr>
          </w:p>
        </w:tc>
        <w:tc>
          <w:tcPr>
            <w:tcW w:w="1797" w:type="dxa"/>
            <w:vAlign w:val="center"/>
          </w:tcPr>
          <w:p w14:paraId="7C66B4E1" w14:textId="77777777" w:rsidR="00642ACE" w:rsidRDefault="00642ACE" w:rsidP="00974567">
            <w:pPr>
              <w:spacing w:line="22" w:lineRule="atLeast"/>
              <w:jc w:val="center"/>
              <w:rPr>
                <w:sz w:val="20"/>
                <w:szCs w:val="20"/>
              </w:rPr>
            </w:pPr>
          </w:p>
        </w:tc>
      </w:tr>
      <w:tr w:rsidR="00642ACE" w:rsidRPr="0064728C" w14:paraId="78862711" w14:textId="77777777" w:rsidTr="00974567">
        <w:trPr>
          <w:jc w:val="center"/>
        </w:trPr>
        <w:tc>
          <w:tcPr>
            <w:tcW w:w="2790" w:type="dxa"/>
            <w:vAlign w:val="bottom"/>
          </w:tcPr>
          <w:p w14:paraId="33625AC0" w14:textId="77777777" w:rsidR="00642ACE" w:rsidRDefault="00642ACE" w:rsidP="00974567">
            <w:pPr>
              <w:spacing w:line="22" w:lineRule="atLeast"/>
              <w:rPr>
                <w:sz w:val="20"/>
                <w:szCs w:val="20"/>
              </w:rPr>
            </w:pPr>
            <w:r>
              <w:rPr>
                <w:sz w:val="20"/>
                <w:szCs w:val="20"/>
              </w:rPr>
              <w:t>Sweep</w:t>
            </w:r>
          </w:p>
        </w:tc>
        <w:tc>
          <w:tcPr>
            <w:tcW w:w="2184" w:type="dxa"/>
            <w:vAlign w:val="center"/>
          </w:tcPr>
          <w:p w14:paraId="5F404A05" w14:textId="77777777" w:rsidR="00642ACE" w:rsidRPr="0064728C" w:rsidRDefault="00642ACE" w:rsidP="00974567">
            <w:pPr>
              <w:spacing w:line="22" w:lineRule="atLeast"/>
              <w:jc w:val="center"/>
              <w:rPr>
                <w:sz w:val="20"/>
                <w:szCs w:val="20"/>
              </w:rPr>
            </w:pPr>
          </w:p>
        </w:tc>
        <w:tc>
          <w:tcPr>
            <w:tcW w:w="1796" w:type="dxa"/>
            <w:vAlign w:val="center"/>
          </w:tcPr>
          <w:p w14:paraId="40648C97" w14:textId="77777777" w:rsidR="00642ACE" w:rsidRDefault="00642ACE" w:rsidP="00974567">
            <w:pPr>
              <w:spacing w:line="22" w:lineRule="atLeast"/>
              <w:jc w:val="center"/>
              <w:rPr>
                <w:sz w:val="20"/>
                <w:szCs w:val="20"/>
              </w:rPr>
            </w:pPr>
          </w:p>
        </w:tc>
        <w:tc>
          <w:tcPr>
            <w:tcW w:w="1797" w:type="dxa"/>
            <w:vAlign w:val="center"/>
          </w:tcPr>
          <w:p w14:paraId="6C725079" w14:textId="77777777" w:rsidR="00642ACE" w:rsidRDefault="00642ACE" w:rsidP="00974567">
            <w:pPr>
              <w:spacing w:line="22" w:lineRule="atLeast"/>
              <w:jc w:val="center"/>
              <w:rPr>
                <w:sz w:val="20"/>
                <w:szCs w:val="20"/>
              </w:rPr>
            </w:pPr>
            <w:r>
              <w:rPr>
                <w:sz w:val="20"/>
                <w:szCs w:val="20"/>
              </w:rPr>
              <w:t>X</w:t>
            </w:r>
          </w:p>
        </w:tc>
      </w:tr>
      <w:tr w:rsidR="00642ACE" w:rsidRPr="0064728C" w14:paraId="2E1B1162" w14:textId="77777777" w:rsidTr="00974567">
        <w:trPr>
          <w:jc w:val="center"/>
        </w:trPr>
        <w:tc>
          <w:tcPr>
            <w:tcW w:w="2790" w:type="dxa"/>
            <w:vAlign w:val="bottom"/>
          </w:tcPr>
          <w:p w14:paraId="4D95B3C8" w14:textId="77777777" w:rsidR="00642ACE" w:rsidRDefault="00642ACE" w:rsidP="00974567">
            <w:pPr>
              <w:spacing w:line="22" w:lineRule="atLeast"/>
              <w:rPr>
                <w:sz w:val="20"/>
                <w:szCs w:val="20"/>
              </w:rPr>
            </w:pPr>
            <w:r>
              <w:rPr>
                <w:sz w:val="20"/>
                <w:szCs w:val="20"/>
              </w:rPr>
              <w:t xml:space="preserve">Pull, Push, Lift, </w:t>
            </w:r>
            <w:proofErr w:type="gramStart"/>
            <w:r>
              <w:rPr>
                <w:sz w:val="20"/>
                <w:szCs w:val="20"/>
              </w:rPr>
              <w:t>C</w:t>
            </w:r>
            <w:r w:rsidRPr="00992647">
              <w:rPr>
                <w:sz w:val="20"/>
                <w:szCs w:val="20"/>
              </w:rPr>
              <w:t>arr</w:t>
            </w:r>
            <w:r>
              <w:rPr>
                <w:sz w:val="20"/>
                <w:szCs w:val="20"/>
              </w:rPr>
              <w:t>y</w:t>
            </w:r>
            <w:proofErr w:type="gramEnd"/>
            <w:r>
              <w:rPr>
                <w:sz w:val="20"/>
                <w:szCs w:val="20"/>
              </w:rPr>
              <w:t xml:space="preserve"> over 100 lbs., may be assisted</w:t>
            </w:r>
          </w:p>
        </w:tc>
        <w:tc>
          <w:tcPr>
            <w:tcW w:w="2184" w:type="dxa"/>
            <w:vAlign w:val="center"/>
          </w:tcPr>
          <w:p w14:paraId="031EDC32" w14:textId="77777777" w:rsidR="00642ACE" w:rsidRPr="0064728C" w:rsidRDefault="00642ACE" w:rsidP="00974567">
            <w:pPr>
              <w:spacing w:line="22" w:lineRule="atLeast"/>
              <w:jc w:val="center"/>
              <w:rPr>
                <w:sz w:val="20"/>
                <w:szCs w:val="20"/>
              </w:rPr>
            </w:pPr>
          </w:p>
        </w:tc>
        <w:tc>
          <w:tcPr>
            <w:tcW w:w="1796" w:type="dxa"/>
            <w:vAlign w:val="center"/>
          </w:tcPr>
          <w:p w14:paraId="51F22A27" w14:textId="77777777" w:rsidR="00642ACE" w:rsidRPr="0064728C" w:rsidRDefault="00642ACE" w:rsidP="00974567">
            <w:pPr>
              <w:spacing w:line="22" w:lineRule="atLeast"/>
              <w:jc w:val="center"/>
              <w:rPr>
                <w:sz w:val="20"/>
                <w:szCs w:val="20"/>
              </w:rPr>
            </w:pPr>
          </w:p>
        </w:tc>
        <w:tc>
          <w:tcPr>
            <w:tcW w:w="1797" w:type="dxa"/>
            <w:vAlign w:val="center"/>
          </w:tcPr>
          <w:p w14:paraId="5247F8A7" w14:textId="77777777" w:rsidR="00642ACE" w:rsidRDefault="00642ACE" w:rsidP="00974567">
            <w:pPr>
              <w:spacing w:line="22" w:lineRule="atLeast"/>
              <w:jc w:val="center"/>
              <w:rPr>
                <w:sz w:val="20"/>
                <w:szCs w:val="20"/>
              </w:rPr>
            </w:pPr>
            <w:r>
              <w:rPr>
                <w:sz w:val="20"/>
                <w:szCs w:val="20"/>
              </w:rPr>
              <w:t>X</w:t>
            </w:r>
          </w:p>
        </w:tc>
      </w:tr>
    </w:tbl>
    <w:p w14:paraId="7B0F254F" w14:textId="77777777" w:rsidR="00D45050" w:rsidRPr="002A0515" w:rsidRDefault="00D45050" w:rsidP="0028547F">
      <w:pPr>
        <w:spacing w:after="0" w:line="22" w:lineRule="atLeast"/>
      </w:pPr>
    </w:p>
    <w:p w14:paraId="7B0F25BC" w14:textId="77777777" w:rsidR="002B3C4D" w:rsidRPr="002A0515" w:rsidRDefault="002B3C4D" w:rsidP="0028547F">
      <w:pPr>
        <w:spacing w:after="0" w:line="22" w:lineRule="atLeast"/>
        <w:rPr>
          <w:b/>
        </w:rPr>
      </w:pPr>
    </w:p>
    <w:p w14:paraId="7B0F25BD" w14:textId="77777777" w:rsidR="00D40FBA" w:rsidRPr="002A0515" w:rsidRDefault="00ED5268" w:rsidP="0028547F">
      <w:pPr>
        <w:spacing w:after="0" w:line="22" w:lineRule="atLeast"/>
      </w:pPr>
      <w:r w:rsidRPr="002A0515">
        <w:rPr>
          <w:b/>
        </w:rPr>
        <w:t>Tools &amp; Equipment</w:t>
      </w:r>
      <w:r w:rsidR="00705680" w:rsidRPr="002A0515">
        <w:rPr>
          <w:b/>
        </w:rPr>
        <w:t xml:space="preserve">     </w:t>
      </w:r>
    </w:p>
    <w:p w14:paraId="7B0F25BE" w14:textId="77777777" w:rsidR="00B27011" w:rsidRPr="002A0515" w:rsidRDefault="00B27011" w:rsidP="00B27011">
      <w:pPr>
        <w:spacing w:after="0" w:line="22" w:lineRule="atLeast"/>
        <w:rPr>
          <w:i/>
        </w:rPr>
      </w:pPr>
      <w:r w:rsidRPr="002A0515">
        <w:rPr>
          <w:i/>
        </w:rPr>
        <w:t>Tools and equipment will vary based on location and merchandise mix.  Below is a general description.</w:t>
      </w:r>
    </w:p>
    <w:p w14:paraId="7B0F25C0" w14:textId="58606427" w:rsidR="000E5E6D" w:rsidRPr="002A0515" w:rsidRDefault="00642ACE" w:rsidP="00642ACE">
      <w:pPr>
        <w:pStyle w:val="ListParagraph"/>
        <w:numPr>
          <w:ilvl w:val="0"/>
          <w:numId w:val="26"/>
        </w:numPr>
        <w:spacing w:after="0" w:line="22" w:lineRule="atLeast"/>
      </w:pPr>
      <w:r>
        <w:t xml:space="preserve">Hard hat, steel toed shoes required while in the warehouse/merchandise storage facility.  Effectively operate industrial equipment </w:t>
      </w:r>
      <w:proofErr w:type="gramStart"/>
      <w:r>
        <w:t>including:</w:t>
      </w:r>
      <w:proofErr w:type="gramEnd"/>
      <w:r>
        <w:t xml:space="preserve"> pallet jack.  Effectively utilize gloves and other PPE (required or optional), RF scanner, scale, safety knife/box cutter, writing instrument, reports, logs, plan-o-grams, diagrams, computer, printer, telephone</w:t>
      </w:r>
      <w:r w:rsidR="0021136A">
        <w:t xml:space="preserve"> </w:t>
      </w:r>
    </w:p>
    <w:p w14:paraId="35E2912B" w14:textId="77777777" w:rsidR="00642ACE" w:rsidRDefault="00642ACE" w:rsidP="00C317BC">
      <w:pPr>
        <w:spacing w:after="0" w:line="240" w:lineRule="auto"/>
        <w:jc w:val="center"/>
        <w:rPr>
          <w:sz w:val="20"/>
          <w:szCs w:val="20"/>
        </w:rPr>
      </w:pPr>
    </w:p>
    <w:p w14:paraId="7B0F25C2" w14:textId="395830D7" w:rsidR="0011277D" w:rsidRPr="00C317BC" w:rsidRDefault="0066749E" w:rsidP="00C317BC">
      <w:pPr>
        <w:spacing w:after="0" w:line="240" w:lineRule="auto"/>
        <w:jc w:val="center"/>
        <w:rPr>
          <w:sz w:val="20"/>
          <w:szCs w:val="20"/>
        </w:rPr>
      </w:pPr>
      <w:proofErr w:type="spellStart"/>
      <w:r>
        <w:rPr>
          <w:sz w:val="20"/>
          <w:szCs w:val="20"/>
        </w:rPr>
        <w:t>EverGRO</w:t>
      </w:r>
      <w:proofErr w:type="spellEnd"/>
      <w:r>
        <w:rPr>
          <w:sz w:val="20"/>
          <w:szCs w:val="20"/>
        </w:rPr>
        <w:t xml:space="preserve"> Cooperative</w:t>
      </w:r>
      <w:r w:rsidR="00FE1003" w:rsidRPr="00FE1003">
        <w:rPr>
          <w:sz w:val="20"/>
          <w:szCs w:val="20"/>
        </w:rPr>
        <w:t xml:space="preserve"> is an Equal Opportunity Employer and does not discriminate against individuals based on their race, color, religion or belief, national or ethnic origin, sex (including pregnancy), age, disability, sexual orientation, gender identity, veteran status, family medical history or genetic information, or any other status protected by federal, state or local laws, or regulations.</w:t>
      </w:r>
    </w:p>
    <w:p w14:paraId="7B0F25C3" w14:textId="77777777" w:rsidR="007E5DC4" w:rsidRPr="002A0515" w:rsidRDefault="0066749E" w:rsidP="0028547F">
      <w:pPr>
        <w:spacing w:after="0" w:line="22" w:lineRule="atLeast"/>
      </w:pPr>
      <w:r>
        <w:pict w14:anchorId="7B0F25C6">
          <v:rect id="_x0000_i1025" style="width:0;height:1.5pt" o:hrstd="t" o:hr="t" fillcolor="#a0a0a0" stroked="f"/>
        </w:pict>
      </w:r>
    </w:p>
    <w:p w14:paraId="7B0F25C4" w14:textId="14A7A260" w:rsidR="008E3C58" w:rsidRPr="00FE1003" w:rsidRDefault="009E4266" w:rsidP="00410A6D">
      <w:pPr>
        <w:spacing w:after="0" w:line="22" w:lineRule="atLeast"/>
        <w:rPr>
          <w:rFonts w:eastAsia="Times New Roman" w:cs="Arial"/>
          <w:i/>
          <w:sz w:val="18"/>
          <w:szCs w:val="18"/>
        </w:rPr>
      </w:pPr>
      <w:r w:rsidRPr="00FE1003">
        <w:rPr>
          <w:rFonts w:eastAsia="Times New Roman" w:cs="Arial"/>
          <w:i/>
          <w:sz w:val="18"/>
          <w:szCs w:val="18"/>
        </w:rPr>
        <w:t xml:space="preserve">The above statements are intended to describe the general nature and level of work being performed by employees assigned to this job.  They are not intended to be construed as an exhaustive list of all responsibilities, </w:t>
      </w:r>
      <w:r w:rsidR="00431846" w:rsidRPr="00FE1003">
        <w:rPr>
          <w:rFonts w:eastAsia="Times New Roman" w:cs="Arial"/>
          <w:i/>
          <w:sz w:val="18"/>
          <w:szCs w:val="18"/>
        </w:rPr>
        <w:t>functions</w:t>
      </w:r>
      <w:r w:rsidRPr="00FE1003">
        <w:rPr>
          <w:rFonts w:eastAsia="Times New Roman" w:cs="Arial"/>
          <w:i/>
          <w:sz w:val="18"/>
          <w:szCs w:val="18"/>
        </w:rPr>
        <w:t xml:space="preserve"> and skills required for this job.</w:t>
      </w:r>
      <w:r w:rsidR="00943122" w:rsidRPr="00FE1003">
        <w:rPr>
          <w:rFonts w:eastAsia="Times New Roman" w:cs="Arial"/>
          <w:i/>
          <w:sz w:val="18"/>
          <w:szCs w:val="18"/>
        </w:rPr>
        <w:t xml:space="preserve"> </w:t>
      </w:r>
      <w:r w:rsidR="00431846" w:rsidRPr="00FE1003">
        <w:rPr>
          <w:rFonts w:eastAsia="Times New Roman" w:cs="Arial"/>
          <w:i/>
          <w:sz w:val="18"/>
          <w:szCs w:val="18"/>
        </w:rPr>
        <w:t>Functions</w:t>
      </w:r>
      <w:r w:rsidR="0098568A" w:rsidRPr="00FE1003">
        <w:rPr>
          <w:rFonts w:eastAsia="Times New Roman" w:cs="Arial"/>
          <w:i/>
          <w:sz w:val="18"/>
          <w:szCs w:val="18"/>
        </w:rPr>
        <w:t xml:space="preserve"> and requirements</w:t>
      </w:r>
      <w:r w:rsidR="00943122" w:rsidRPr="00FE1003">
        <w:rPr>
          <w:rFonts w:eastAsia="Times New Roman" w:cs="Arial"/>
          <w:i/>
          <w:sz w:val="18"/>
          <w:szCs w:val="18"/>
        </w:rPr>
        <w:t xml:space="preserve"> may change at any time with or without notice.</w:t>
      </w:r>
      <w:r w:rsidR="00C317BC" w:rsidRPr="00C317BC">
        <w:rPr>
          <w:i/>
          <w:sz w:val="18"/>
        </w:rPr>
        <w:t xml:space="preserve"> </w:t>
      </w:r>
      <w:r w:rsidR="00C317BC" w:rsidRPr="002A0515">
        <w:rPr>
          <w:i/>
          <w:sz w:val="18"/>
        </w:rPr>
        <w:t xml:space="preserve">This job description is a summary of essential job functions necessary for the satisfactory performance of this position.  Reasonable accommodation may be made to enable those with disabilities to perform the essential job functions. Job functions may vary by location.  </w:t>
      </w:r>
    </w:p>
    <w:sectPr w:rsidR="008E3C58" w:rsidRPr="00FE1003" w:rsidSect="0094312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D8B8" w14:textId="77777777" w:rsidR="00BE3AB8" w:rsidRDefault="00BE3AB8" w:rsidP="00085663">
      <w:pPr>
        <w:spacing w:after="0" w:line="240" w:lineRule="auto"/>
      </w:pPr>
      <w:r>
        <w:separator/>
      </w:r>
    </w:p>
  </w:endnote>
  <w:endnote w:type="continuationSeparator" w:id="0">
    <w:p w14:paraId="33DAB9F2" w14:textId="77777777" w:rsidR="00BE3AB8" w:rsidRDefault="00BE3AB8" w:rsidP="0008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5CE" w14:textId="4729E8E1" w:rsidR="00BB454D" w:rsidRPr="004C200F" w:rsidRDefault="00BB454D" w:rsidP="00806F9E">
    <w:pPr>
      <w:pStyle w:val="Footer"/>
      <w:tabs>
        <w:tab w:val="left" w:pos="4555"/>
        <w:tab w:val="right" w:pos="10080"/>
      </w:tabs>
      <w:rPr>
        <w:smallCaps/>
        <w:sz w:val="20"/>
        <w:szCs w:val="20"/>
      </w:rPr>
    </w:pPr>
    <w:r w:rsidRPr="004C200F">
      <w:rPr>
        <w:smallCaps/>
        <w:sz w:val="20"/>
        <w:szCs w:val="20"/>
      </w:rPr>
      <w:t>Human Resources Division</w:t>
    </w:r>
    <w:r w:rsidRPr="004C200F">
      <w:rPr>
        <w:sz w:val="20"/>
        <w:szCs w:val="20"/>
      </w:rPr>
      <w:tab/>
    </w:r>
    <w:r w:rsidRPr="004C200F">
      <w:rPr>
        <w:smallCaps/>
        <w:sz w:val="20"/>
        <w:szCs w:val="20"/>
      </w:rPr>
      <w:tab/>
      <w:t>Page</w:t>
    </w:r>
    <w:r w:rsidRPr="004C200F">
      <w:rPr>
        <w:sz w:val="20"/>
        <w:szCs w:val="20"/>
      </w:rPr>
      <w:t xml:space="preserve"> </w:t>
    </w:r>
    <w:sdt>
      <w:sdtPr>
        <w:rPr>
          <w:sz w:val="20"/>
          <w:szCs w:val="20"/>
        </w:rPr>
        <w:id w:val="1915355820"/>
        <w:docPartObj>
          <w:docPartGallery w:val="Page Numbers (Bottom of Page)"/>
          <w:docPartUnique/>
        </w:docPartObj>
      </w:sdtPr>
      <w:sdtEndPr>
        <w:rPr>
          <w:noProof/>
        </w:rPr>
      </w:sdtEndPr>
      <w:sdtContent>
        <w:r w:rsidRPr="004C200F">
          <w:rPr>
            <w:sz w:val="20"/>
            <w:szCs w:val="20"/>
          </w:rPr>
          <w:fldChar w:fldCharType="begin"/>
        </w:r>
        <w:r w:rsidRPr="004C200F">
          <w:rPr>
            <w:sz w:val="20"/>
            <w:szCs w:val="20"/>
          </w:rPr>
          <w:instrText xml:space="preserve"> PAGE   \* MERGEFORMAT </w:instrText>
        </w:r>
        <w:r w:rsidRPr="004C200F">
          <w:rPr>
            <w:sz w:val="20"/>
            <w:szCs w:val="20"/>
          </w:rPr>
          <w:fldChar w:fldCharType="separate"/>
        </w:r>
        <w:r w:rsidR="005E059E">
          <w:rPr>
            <w:noProof/>
            <w:sz w:val="20"/>
            <w:szCs w:val="20"/>
          </w:rPr>
          <w:t>1</w:t>
        </w:r>
        <w:r w:rsidRPr="004C200F">
          <w:rPr>
            <w:noProof/>
            <w:sz w:val="20"/>
            <w:szCs w:val="20"/>
          </w:rPr>
          <w:fldChar w:fldCharType="end"/>
        </w:r>
        <w:r w:rsidRPr="004C200F">
          <w:rPr>
            <w:noProof/>
            <w:sz w:val="20"/>
            <w:szCs w:val="20"/>
          </w:rPr>
          <w:tab/>
        </w:r>
        <w:r w:rsidR="00B84E63">
          <w:rPr>
            <w:smallCaps/>
            <w:sz w:val="20"/>
            <w:szCs w:val="20"/>
          </w:rPr>
          <w:fldChar w:fldCharType="begin"/>
        </w:r>
        <w:r w:rsidR="00B84E63">
          <w:rPr>
            <w:smallCaps/>
            <w:sz w:val="20"/>
            <w:szCs w:val="20"/>
          </w:rPr>
          <w:instrText xml:space="preserve"> DATE \@ "M/d/yyyy" </w:instrText>
        </w:r>
        <w:r w:rsidR="00B84E63">
          <w:rPr>
            <w:smallCaps/>
            <w:sz w:val="20"/>
            <w:szCs w:val="20"/>
          </w:rPr>
          <w:fldChar w:fldCharType="separate"/>
        </w:r>
        <w:r w:rsidR="00326A53">
          <w:rPr>
            <w:smallCaps/>
            <w:noProof/>
            <w:sz w:val="20"/>
            <w:szCs w:val="20"/>
          </w:rPr>
          <w:t>9/2/2022</w:t>
        </w:r>
        <w:r w:rsidR="00B84E63">
          <w:rPr>
            <w:smallCap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76CB" w14:textId="77777777" w:rsidR="00BE3AB8" w:rsidRDefault="00BE3AB8" w:rsidP="00085663">
      <w:pPr>
        <w:spacing w:after="0" w:line="240" w:lineRule="auto"/>
      </w:pPr>
      <w:r>
        <w:separator/>
      </w:r>
    </w:p>
  </w:footnote>
  <w:footnote w:type="continuationSeparator" w:id="0">
    <w:p w14:paraId="6758479E" w14:textId="77777777" w:rsidR="00BE3AB8" w:rsidRDefault="00BE3AB8" w:rsidP="0008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5CD" w14:textId="4DBC3A09" w:rsidR="00BB454D" w:rsidRPr="00326A53" w:rsidRDefault="00326A53" w:rsidP="00326A53">
    <w:pPr>
      <w:tabs>
        <w:tab w:val="right" w:pos="10080"/>
      </w:tabs>
      <w:spacing w:after="0" w:line="240" w:lineRule="auto"/>
      <w:jc w:val="center"/>
      <w:rPr>
        <w:rFonts w:ascii="Calibri" w:hAnsi="Calibri" w:cs="Calibri"/>
        <w:b/>
        <w:smallCaps/>
        <w:color w:val="FF0000"/>
        <w:sz w:val="32"/>
        <w:szCs w:val="32"/>
      </w:rPr>
    </w:pPr>
    <w:proofErr w:type="spellStart"/>
    <w:r w:rsidRPr="00326A53">
      <w:rPr>
        <w:rFonts w:ascii="Calibri" w:hAnsi="Calibri" w:cs="Calibri"/>
        <w:b/>
        <w:smallCaps/>
        <w:color w:val="FF0000"/>
        <w:sz w:val="36"/>
        <w:szCs w:val="36"/>
      </w:rPr>
      <w:t>EverGRO</w:t>
    </w:r>
    <w:proofErr w:type="spellEnd"/>
    <w:r w:rsidRPr="00326A53">
      <w:rPr>
        <w:rFonts w:ascii="Calibri" w:hAnsi="Calibri" w:cs="Calibri"/>
        <w:b/>
        <w:smallCaps/>
        <w:color w:val="FF0000"/>
        <w:sz w:val="36"/>
        <w:szCs w:val="36"/>
      </w:rPr>
      <w:t xml:space="preserve"> Cooperative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0FF"/>
    <w:multiLevelType w:val="hybridMultilevel"/>
    <w:tmpl w:val="78D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5FB8"/>
    <w:multiLevelType w:val="hybridMultilevel"/>
    <w:tmpl w:val="AA1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E1D7E"/>
    <w:multiLevelType w:val="hybridMultilevel"/>
    <w:tmpl w:val="55A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0551"/>
    <w:multiLevelType w:val="hybridMultilevel"/>
    <w:tmpl w:val="5B2E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01FFA"/>
    <w:multiLevelType w:val="hybridMultilevel"/>
    <w:tmpl w:val="02A6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C4AB5"/>
    <w:multiLevelType w:val="hybridMultilevel"/>
    <w:tmpl w:val="5554D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169FF"/>
    <w:multiLevelType w:val="hybridMultilevel"/>
    <w:tmpl w:val="7304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E517A"/>
    <w:multiLevelType w:val="hybridMultilevel"/>
    <w:tmpl w:val="0736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6067B"/>
    <w:multiLevelType w:val="hybridMultilevel"/>
    <w:tmpl w:val="A10CC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664A4"/>
    <w:multiLevelType w:val="hybridMultilevel"/>
    <w:tmpl w:val="E71CB3A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0450AF3"/>
    <w:multiLevelType w:val="hybridMultilevel"/>
    <w:tmpl w:val="5702684E"/>
    <w:lvl w:ilvl="0" w:tplc="5B24DA0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86E1F"/>
    <w:multiLevelType w:val="hybridMultilevel"/>
    <w:tmpl w:val="6652F6CE"/>
    <w:lvl w:ilvl="0" w:tplc="5B24DA0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F1012"/>
    <w:multiLevelType w:val="hybridMultilevel"/>
    <w:tmpl w:val="4B94CA86"/>
    <w:lvl w:ilvl="0" w:tplc="7DB06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05D28"/>
    <w:multiLevelType w:val="hybridMultilevel"/>
    <w:tmpl w:val="08B0A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452B8F"/>
    <w:multiLevelType w:val="hybridMultilevel"/>
    <w:tmpl w:val="B31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35B0B"/>
    <w:multiLevelType w:val="hybridMultilevel"/>
    <w:tmpl w:val="22F8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1F4B"/>
    <w:multiLevelType w:val="hybridMultilevel"/>
    <w:tmpl w:val="2E524F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FF7F68"/>
    <w:multiLevelType w:val="hybridMultilevel"/>
    <w:tmpl w:val="FE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72DE"/>
    <w:multiLevelType w:val="hybridMultilevel"/>
    <w:tmpl w:val="8CE4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56573"/>
    <w:multiLevelType w:val="hybridMultilevel"/>
    <w:tmpl w:val="8D6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F668E"/>
    <w:multiLevelType w:val="hybridMultilevel"/>
    <w:tmpl w:val="8DDE210E"/>
    <w:lvl w:ilvl="0" w:tplc="947A6F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255A9"/>
    <w:multiLevelType w:val="hybridMultilevel"/>
    <w:tmpl w:val="D7FE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A495E"/>
    <w:multiLevelType w:val="hybridMultilevel"/>
    <w:tmpl w:val="3A82EB54"/>
    <w:lvl w:ilvl="0" w:tplc="04090001">
      <w:start w:val="1"/>
      <w:numFmt w:val="bullet"/>
      <w:lvlText w:val=""/>
      <w:lvlJc w:val="left"/>
      <w:pPr>
        <w:tabs>
          <w:tab w:val="num" w:pos="720"/>
        </w:tabs>
        <w:ind w:left="720" w:hanging="360"/>
      </w:pPr>
      <w:rPr>
        <w:rFonts w:ascii="Symbol" w:hAnsi="Symbol" w:hint="default"/>
      </w:rPr>
    </w:lvl>
    <w:lvl w:ilvl="1" w:tplc="A6848C5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EA70A2"/>
    <w:multiLevelType w:val="hybridMultilevel"/>
    <w:tmpl w:val="9F60B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E7178"/>
    <w:multiLevelType w:val="hybridMultilevel"/>
    <w:tmpl w:val="15303116"/>
    <w:lvl w:ilvl="0" w:tplc="C9A2C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F26E2"/>
    <w:multiLevelType w:val="hybridMultilevel"/>
    <w:tmpl w:val="E96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F67AC"/>
    <w:multiLevelType w:val="hybridMultilevel"/>
    <w:tmpl w:val="02D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843F8"/>
    <w:multiLevelType w:val="hybridMultilevel"/>
    <w:tmpl w:val="A79CA1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104230305">
    <w:abstractNumId w:val="18"/>
  </w:num>
  <w:num w:numId="2" w16cid:durableId="1706101560">
    <w:abstractNumId w:val="6"/>
  </w:num>
  <w:num w:numId="3" w16cid:durableId="1283922742">
    <w:abstractNumId w:val="25"/>
  </w:num>
  <w:num w:numId="4" w16cid:durableId="868294782">
    <w:abstractNumId w:val="17"/>
  </w:num>
  <w:num w:numId="5" w16cid:durableId="22442623">
    <w:abstractNumId w:val="9"/>
  </w:num>
  <w:num w:numId="6" w16cid:durableId="533812066">
    <w:abstractNumId w:val="19"/>
  </w:num>
  <w:num w:numId="7" w16cid:durableId="439186976">
    <w:abstractNumId w:val="23"/>
  </w:num>
  <w:num w:numId="8" w16cid:durableId="738022683">
    <w:abstractNumId w:val="5"/>
  </w:num>
  <w:num w:numId="9" w16cid:durableId="1098670852">
    <w:abstractNumId w:val="0"/>
  </w:num>
  <w:num w:numId="10" w16cid:durableId="1946382489">
    <w:abstractNumId w:val="14"/>
  </w:num>
  <w:num w:numId="11" w16cid:durableId="1682975679">
    <w:abstractNumId w:val="22"/>
  </w:num>
  <w:num w:numId="12" w16cid:durableId="1448696563">
    <w:abstractNumId w:val="13"/>
  </w:num>
  <w:num w:numId="13" w16cid:durableId="1701785509">
    <w:abstractNumId w:val="27"/>
  </w:num>
  <w:num w:numId="14" w16cid:durableId="1083917617">
    <w:abstractNumId w:val="16"/>
  </w:num>
  <w:num w:numId="15" w16cid:durableId="478769941">
    <w:abstractNumId w:val="20"/>
  </w:num>
  <w:num w:numId="16" w16cid:durableId="1169128635">
    <w:abstractNumId w:val="1"/>
  </w:num>
  <w:num w:numId="17" w16cid:durableId="510726782">
    <w:abstractNumId w:val="11"/>
  </w:num>
  <w:num w:numId="18" w16cid:durableId="1328093121">
    <w:abstractNumId w:val="10"/>
  </w:num>
  <w:num w:numId="19" w16cid:durableId="1894996775">
    <w:abstractNumId w:val="24"/>
  </w:num>
  <w:num w:numId="20" w16cid:durableId="1638417945">
    <w:abstractNumId w:val="3"/>
  </w:num>
  <w:num w:numId="21" w16cid:durableId="195118394">
    <w:abstractNumId w:val="21"/>
  </w:num>
  <w:num w:numId="22" w16cid:durableId="405079488">
    <w:abstractNumId w:val="26"/>
  </w:num>
  <w:num w:numId="23" w16cid:durableId="859053580">
    <w:abstractNumId w:val="7"/>
  </w:num>
  <w:num w:numId="24" w16cid:durableId="46924047">
    <w:abstractNumId w:val="15"/>
  </w:num>
  <w:num w:numId="25" w16cid:durableId="942345835">
    <w:abstractNumId w:val="4"/>
  </w:num>
  <w:num w:numId="26" w16cid:durableId="1451168629">
    <w:abstractNumId w:val="2"/>
  </w:num>
  <w:num w:numId="27" w16cid:durableId="1670059157">
    <w:abstractNumId w:val="8"/>
  </w:num>
  <w:num w:numId="28" w16cid:durableId="20349892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55"/>
    <w:rsid w:val="000008A9"/>
    <w:rsid w:val="00005FC5"/>
    <w:rsid w:val="00010183"/>
    <w:rsid w:val="00012E11"/>
    <w:rsid w:val="000136F6"/>
    <w:rsid w:val="0001547A"/>
    <w:rsid w:val="00020DEB"/>
    <w:rsid w:val="0002477E"/>
    <w:rsid w:val="000268FE"/>
    <w:rsid w:val="00031A0D"/>
    <w:rsid w:val="000327A8"/>
    <w:rsid w:val="000349B3"/>
    <w:rsid w:val="000640BE"/>
    <w:rsid w:val="000659B5"/>
    <w:rsid w:val="00067536"/>
    <w:rsid w:val="00072293"/>
    <w:rsid w:val="00074759"/>
    <w:rsid w:val="00074ED3"/>
    <w:rsid w:val="00075B42"/>
    <w:rsid w:val="00085663"/>
    <w:rsid w:val="000868C8"/>
    <w:rsid w:val="00087CA2"/>
    <w:rsid w:val="00097331"/>
    <w:rsid w:val="000A29DC"/>
    <w:rsid w:val="000A2D84"/>
    <w:rsid w:val="000A70C4"/>
    <w:rsid w:val="000B484B"/>
    <w:rsid w:val="000B5DD6"/>
    <w:rsid w:val="000B7A81"/>
    <w:rsid w:val="000C07E3"/>
    <w:rsid w:val="000C4F1B"/>
    <w:rsid w:val="000C54F5"/>
    <w:rsid w:val="000D522D"/>
    <w:rsid w:val="000D6D68"/>
    <w:rsid w:val="000E4171"/>
    <w:rsid w:val="000E4D11"/>
    <w:rsid w:val="000E5377"/>
    <w:rsid w:val="000E5B81"/>
    <w:rsid w:val="000E5B8A"/>
    <w:rsid w:val="000E5E6D"/>
    <w:rsid w:val="000E7ECF"/>
    <w:rsid w:val="000F0594"/>
    <w:rsid w:val="000F1B08"/>
    <w:rsid w:val="000F58CE"/>
    <w:rsid w:val="00100489"/>
    <w:rsid w:val="00100F50"/>
    <w:rsid w:val="00102B35"/>
    <w:rsid w:val="00103981"/>
    <w:rsid w:val="00103D36"/>
    <w:rsid w:val="00104D9E"/>
    <w:rsid w:val="001053B0"/>
    <w:rsid w:val="00106AE4"/>
    <w:rsid w:val="00107479"/>
    <w:rsid w:val="001100C8"/>
    <w:rsid w:val="00110BCD"/>
    <w:rsid w:val="0011277D"/>
    <w:rsid w:val="00115178"/>
    <w:rsid w:val="00117423"/>
    <w:rsid w:val="00117A72"/>
    <w:rsid w:val="001206B3"/>
    <w:rsid w:val="00121B49"/>
    <w:rsid w:val="00127C00"/>
    <w:rsid w:val="00141BF9"/>
    <w:rsid w:val="00141EED"/>
    <w:rsid w:val="0014605A"/>
    <w:rsid w:val="0015075E"/>
    <w:rsid w:val="0015286B"/>
    <w:rsid w:val="00153DA5"/>
    <w:rsid w:val="00155484"/>
    <w:rsid w:val="00157382"/>
    <w:rsid w:val="00161A51"/>
    <w:rsid w:val="00162D9D"/>
    <w:rsid w:val="001653B3"/>
    <w:rsid w:val="00166B38"/>
    <w:rsid w:val="00166ED3"/>
    <w:rsid w:val="00167232"/>
    <w:rsid w:val="0016776D"/>
    <w:rsid w:val="001712E3"/>
    <w:rsid w:val="00175B0C"/>
    <w:rsid w:val="001765C0"/>
    <w:rsid w:val="00180DBC"/>
    <w:rsid w:val="00183D1F"/>
    <w:rsid w:val="00185BDF"/>
    <w:rsid w:val="001A173E"/>
    <w:rsid w:val="001A2FA1"/>
    <w:rsid w:val="001A3415"/>
    <w:rsid w:val="001A3B67"/>
    <w:rsid w:val="001B0A96"/>
    <w:rsid w:val="001B0F4E"/>
    <w:rsid w:val="001B4AA4"/>
    <w:rsid w:val="001C01A0"/>
    <w:rsid w:val="001C58F1"/>
    <w:rsid w:val="001C5DAE"/>
    <w:rsid w:val="001C631C"/>
    <w:rsid w:val="001D2E92"/>
    <w:rsid w:val="001D69B0"/>
    <w:rsid w:val="001D7F29"/>
    <w:rsid w:val="001E60D9"/>
    <w:rsid w:val="001F03C9"/>
    <w:rsid w:val="001F4E8E"/>
    <w:rsid w:val="0021136A"/>
    <w:rsid w:val="002115AB"/>
    <w:rsid w:val="002143E8"/>
    <w:rsid w:val="002228AA"/>
    <w:rsid w:val="002232AC"/>
    <w:rsid w:val="00227C8D"/>
    <w:rsid w:val="002316EF"/>
    <w:rsid w:val="002322DE"/>
    <w:rsid w:val="00232A07"/>
    <w:rsid w:val="00235DCC"/>
    <w:rsid w:val="00237C8E"/>
    <w:rsid w:val="0024140C"/>
    <w:rsid w:val="00241FA4"/>
    <w:rsid w:val="00244D52"/>
    <w:rsid w:val="00244DB5"/>
    <w:rsid w:val="002512FD"/>
    <w:rsid w:val="002523E0"/>
    <w:rsid w:val="00252C76"/>
    <w:rsid w:val="00257C90"/>
    <w:rsid w:val="00264D7B"/>
    <w:rsid w:val="00266841"/>
    <w:rsid w:val="00267858"/>
    <w:rsid w:val="00273378"/>
    <w:rsid w:val="00282B31"/>
    <w:rsid w:val="0028547F"/>
    <w:rsid w:val="00291267"/>
    <w:rsid w:val="00291BAD"/>
    <w:rsid w:val="0029490C"/>
    <w:rsid w:val="00296412"/>
    <w:rsid w:val="00297C37"/>
    <w:rsid w:val="002A0515"/>
    <w:rsid w:val="002A0DDF"/>
    <w:rsid w:val="002A2771"/>
    <w:rsid w:val="002A4C10"/>
    <w:rsid w:val="002A558B"/>
    <w:rsid w:val="002A75B6"/>
    <w:rsid w:val="002A76A4"/>
    <w:rsid w:val="002A7B70"/>
    <w:rsid w:val="002B2973"/>
    <w:rsid w:val="002B29F5"/>
    <w:rsid w:val="002B3C4D"/>
    <w:rsid w:val="002B4FF6"/>
    <w:rsid w:val="002C00A2"/>
    <w:rsid w:val="002C71A5"/>
    <w:rsid w:val="002D10E8"/>
    <w:rsid w:val="002D2AA9"/>
    <w:rsid w:val="002D6A78"/>
    <w:rsid w:val="002D7673"/>
    <w:rsid w:val="002E1EAD"/>
    <w:rsid w:val="002E29E9"/>
    <w:rsid w:val="002F08C4"/>
    <w:rsid w:val="002F2444"/>
    <w:rsid w:val="002F2B7B"/>
    <w:rsid w:val="003016E6"/>
    <w:rsid w:val="0030514A"/>
    <w:rsid w:val="0030576B"/>
    <w:rsid w:val="00307F91"/>
    <w:rsid w:val="00311FE0"/>
    <w:rsid w:val="0031293B"/>
    <w:rsid w:val="00313619"/>
    <w:rsid w:val="00314E88"/>
    <w:rsid w:val="00316436"/>
    <w:rsid w:val="00325209"/>
    <w:rsid w:val="00326A53"/>
    <w:rsid w:val="00331F1F"/>
    <w:rsid w:val="00335D59"/>
    <w:rsid w:val="00337355"/>
    <w:rsid w:val="003416A2"/>
    <w:rsid w:val="003416F0"/>
    <w:rsid w:val="0034708B"/>
    <w:rsid w:val="00347B8F"/>
    <w:rsid w:val="00347D3D"/>
    <w:rsid w:val="00350FC5"/>
    <w:rsid w:val="00352356"/>
    <w:rsid w:val="00352BE0"/>
    <w:rsid w:val="00352E91"/>
    <w:rsid w:val="00354D08"/>
    <w:rsid w:val="003568E5"/>
    <w:rsid w:val="003569D5"/>
    <w:rsid w:val="003650EB"/>
    <w:rsid w:val="00365D3A"/>
    <w:rsid w:val="003703D8"/>
    <w:rsid w:val="003708CA"/>
    <w:rsid w:val="0037443B"/>
    <w:rsid w:val="00377664"/>
    <w:rsid w:val="00380644"/>
    <w:rsid w:val="003806B9"/>
    <w:rsid w:val="00381DDE"/>
    <w:rsid w:val="00384447"/>
    <w:rsid w:val="00395DB5"/>
    <w:rsid w:val="003A062D"/>
    <w:rsid w:val="003A064F"/>
    <w:rsid w:val="003A2DBC"/>
    <w:rsid w:val="003A7B3C"/>
    <w:rsid w:val="003B038B"/>
    <w:rsid w:val="003B0A03"/>
    <w:rsid w:val="003B1C3B"/>
    <w:rsid w:val="003B24C0"/>
    <w:rsid w:val="003B3778"/>
    <w:rsid w:val="003B511F"/>
    <w:rsid w:val="003B5819"/>
    <w:rsid w:val="003B5E9C"/>
    <w:rsid w:val="003C0071"/>
    <w:rsid w:val="003C14DF"/>
    <w:rsid w:val="003C320E"/>
    <w:rsid w:val="003C62B7"/>
    <w:rsid w:val="003C77E9"/>
    <w:rsid w:val="003D4298"/>
    <w:rsid w:val="003D73FC"/>
    <w:rsid w:val="003D7C6E"/>
    <w:rsid w:val="003E1700"/>
    <w:rsid w:val="003E18B0"/>
    <w:rsid w:val="003E2333"/>
    <w:rsid w:val="003E2DEA"/>
    <w:rsid w:val="003E4694"/>
    <w:rsid w:val="003E5FFA"/>
    <w:rsid w:val="003E7627"/>
    <w:rsid w:val="003E77FF"/>
    <w:rsid w:val="003F12B3"/>
    <w:rsid w:val="003F2AAD"/>
    <w:rsid w:val="003F3C7A"/>
    <w:rsid w:val="003F592A"/>
    <w:rsid w:val="003F654E"/>
    <w:rsid w:val="00410A6D"/>
    <w:rsid w:val="00412885"/>
    <w:rsid w:val="00412F77"/>
    <w:rsid w:val="00413E21"/>
    <w:rsid w:val="0041443C"/>
    <w:rsid w:val="00415C9F"/>
    <w:rsid w:val="0041708D"/>
    <w:rsid w:val="00420892"/>
    <w:rsid w:val="00422CB8"/>
    <w:rsid w:val="0042598B"/>
    <w:rsid w:val="00425CCA"/>
    <w:rsid w:val="00426B9B"/>
    <w:rsid w:val="00431534"/>
    <w:rsid w:val="00431846"/>
    <w:rsid w:val="004411D7"/>
    <w:rsid w:val="00442361"/>
    <w:rsid w:val="004453E6"/>
    <w:rsid w:val="004469CD"/>
    <w:rsid w:val="004509CC"/>
    <w:rsid w:val="00450EAC"/>
    <w:rsid w:val="004655D4"/>
    <w:rsid w:val="00465A8A"/>
    <w:rsid w:val="00465AFC"/>
    <w:rsid w:val="0046625A"/>
    <w:rsid w:val="00467662"/>
    <w:rsid w:val="0047206C"/>
    <w:rsid w:val="0047308A"/>
    <w:rsid w:val="00474846"/>
    <w:rsid w:val="00474CC3"/>
    <w:rsid w:val="00474D08"/>
    <w:rsid w:val="00477D90"/>
    <w:rsid w:val="0048125F"/>
    <w:rsid w:val="004865BB"/>
    <w:rsid w:val="0048769B"/>
    <w:rsid w:val="00487FD9"/>
    <w:rsid w:val="00492A62"/>
    <w:rsid w:val="00492A7A"/>
    <w:rsid w:val="004953AB"/>
    <w:rsid w:val="004A2911"/>
    <w:rsid w:val="004A2E90"/>
    <w:rsid w:val="004A3A32"/>
    <w:rsid w:val="004A437C"/>
    <w:rsid w:val="004A7BF6"/>
    <w:rsid w:val="004B0821"/>
    <w:rsid w:val="004B1F06"/>
    <w:rsid w:val="004B4FF4"/>
    <w:rsid w:val="004B777D"/>
    <w:rsid w:val="004C200F"/>
    <w:rsid w:val="004C3E94"/>
    <w:rsid w:val="004D0914"/>
    <w:rsid w:val="004D22B6"/>
    <w:rsid w:val="004D281C"/>
    <w:rsid w:val="004D44D3"/>
    <w:rsid w:val="004D5310"/>
    <w:rsid w:val="004D60AA"/>
    <w:rsid w:val="004E6889"/>
    <w:rsid w:val="004F0550"/>
    <w:rsid w:val="004F31DE"/>
    <w:rsid w:val="004F48AB"/>
    <w:rsid w:val="004F4AAB"/>
    <w:rsid w:val="004F4B93"/>
    <w:rsid w:val="004F4DAA"/>
    <w:rsid w:val="005010D0"/>
    <w:rsid w:val="0050709F"/>
    <w:rsid w:val="005071BB"/>
    <w:rsid w:val="00507989"/>
    <w:rsid w:val="00511C30"/>
    <w:rsid w:val="005123E8"/>
    <w:rsid w:val="00513468"/>
    <w:rsid w:val="00515B56"/>
    <w:rsid w:val="00521AE5"/>
    <w:rsid w:val="0052366B"/>
    <w:rsid w:val="005239E7"/>
    <w:rsid w:val="005251C8"/>
    <w:rsid w:val="005254D1"/>
    <w:rsid w:val="005259AB"/>
    <w:rsid w:val="00526BF5"/>
    <w:rsid w:val="00526DC0"/>
    <w:rsid w:val="005346FE"/>
    <w:rsid w:val="00535322"/>
    <w:rsid w:val="00536413"/>
    <w:rsid w:val="005426B0"/>
    <w:rsid w:val="005439FF"/>
    <w:rsid w:val="00545366"/>
    <w:rsid w:val="00550A41"/>
    <w:rsid w:val="00552553"/>
    <w:rsid w:val="00552D57"/>
    <w:rsid w:val="00553C61"/>
    <w:rsid w:val="005662E0"/>
    <w:rsid w:val="005719EC"/>
    <w:rsid w:val="00571CB8"/>
    <w:rsid w:val="0057402F"/>
    <w:rsid w:val="00576A5A"/>
    <w:rsid w:val="00583E62"/>
    <w:rsid w:val="00586F75"/>
    <w:rsid w:val="00590E09"/>
    <w:rsid w:val="005A03FA"/>
    <w:rsid w:val="005A0B28"/>
    <w:rsid w:val="005A10B4"/>
    <w:rsid w:val="005A203B"/>
    <w:rsid w:val="005A39E1"/>
    <w:rsid w:val="005A7D7E"/>
    <w:rsid w:val="005B2743"/>
    <w:rsid w:val="005B6090"/>
    <w:rsid w:val="005B71A8"/>
    <w:rsid w:val="005C5EC1"/>
    <w:rsid w:val="005C712E"/>
    <w:rsid w:val="005D02EB"/>
    <w:rsid w:val="005D0349"/>
    <w:rsid w:val="005D091B"/>
    <w:rsid w:val="005D1B1A"/>
    <w:rsid w:val="005D3151"/>
    <w:rsid w:val="005D639B"/>
    <w:rsid w:val="005E059E"/>
    <w:rsid w:val="005E0B11"/>
    <w:rsid w:val="005E0CB1"/>
    <w:rsid w:val="005E42D2"/>
    <w:rsid w:val="005E4AC5"/>
    <w:rsid w:val="005E6C35"/>
    <w:rsid w:val="005E7E9D"/>
    <w:rsid w:val="005F03ED"/>
    <w:rsid w:val="005F0541"/>
    <w:rsid w:val="005F23D5"/>
    <w:rsid w:val="005F5B98"/>
    <w:rsid w:val="006002ED"/>
    <w:rsid w:val="0060124A"/>
    <w:rsid w:val="0060386F"/>
    <w:rsid w:val="0060459C"/>
    <w:rsid w:val="006067D0"/>
    <w:rsid w:val="006068C1"/>
    <w:rsid w:val="00607C3A"/>
    <w:rsid w:val="00607DC5"/>
    <w:rsid w:val="00613C75"/>
    <w:rsid w:val="00614BA0"/>
    <w:rsid w:val="00614DF0"/>
    <w:rsid w:val="0061548F"/>
    <w:rsid w:val="00615767"/>
    <w:rsid w:val="00624746"/>
    <w:rsid w:val="0063086F"/>
    <w:rsid w:val="00641D4E"/>
    <w:rsid w:val="00642ACE"/>
    <w:rsid w:val="0064728C"/>
    <w:rsid w:val="00650C1C"/>
    <w:rsid w:val="00650D01"/>
    <w:rsid w:val="00651082"/>
    <w:rsid w:val="00651732"/>
    <w:rsid w:val="00652031"/>
    <w:rsid w:val="006552FB"/>
    <w:rsid w:val="00657567"/>
    <w:rsid w:val="006625AC"/>
    <w:rsid w:val="00662B69"/>
    <w:rsid w:val="00664491"/>
    <w:rsid w:val="00664F3E"/>
    <w:rsid w:val="0066749E"/>
    <w:rsid w:val="00671899"/>
    <w:rsid w:val="006761BB"/>
    <w:rsid w:val="00676399"/>
    <w:rsid w:val="0068224D"/>
    <w:rsid w:val="00682461"/>
    <w:rsid w:val="00682609"/>
    <w:rsid w:val="006834F3"/>
    <w:rsid w:val="00684F51"/>
    <w:rsid w:val="006862AE"/>
    <w:rsid w:val="00690978"/>
    <w:rsid w:val="006918E5"/>
    <w:rsid w:val="00695E41"/>
    <w:rsid w:val="006962DE"/>
    <w:rsid w:val="00696E17"/>
    <w:rsid w:val="006A0FBE"/>
    <w:rsid w:val="006B1C50"/>
    <w:rsid w:val="006B5DCB"/>
    <w:rsid w:val="006B61A6"/>
    <w:rsid w:val="006B69C2"/>
    <w:rsid w:val="006C02F4"/>
    <w:rsid w:val="006C0C51"/>
    <w:rsid w:val="006C1786"/>
    <w:rsid w:val="006D26B3"/>
    <w:rsid w:val="006D756F"/>
    <w:rsid w:val="006E0EBB"/>
    <w:rsid w:val="006E1A49"/>
    <w:rsid w:val="006E1B3D"/>
    <w:rsid w:val="006E28FF"/>
    <w:rsid w:val="006E532B"/>
    <w:rsid w:val="006E78CA"/>
    <w:rsid w:val="006F1CAD"/>
    <w:rsid w:val="006F1EC1"/>
    <w:rsid w:val="006F310C"/>
    <w:rsid w:val="006F3C17"/>
    <w:rsid w:val="006F400C"/>
    <w:rsid w:val="006F489E"/>
    <w:rsid w:val="006F6071"/>
    <w:rsid w:val="007053EA"/>
    <w:rsid w:val="00705680"/>
    <w:rsid w:val="00711737"/>
    <w:rsid w:val="007130C0"/>
    <w:rsid w:val="007227A4"/>
    <w:rsid w:val="00722DD9"/>
    <w:rsid w:val="00725124"/>
    <w:rsid w:val="007301BC"/>
    <w:rsid w:val="00730C88"/>
    <w:rsid w:val="0073476F"/>
    <w:rsid w:val="00737FA0"/>
    <w:rsid w:val="00742275"/>
    <w:rsid w:val="00752579"/>
    <w:rsid w:val="007531F5"/>
    <w:rsid w:val="00755450"/>
    <w:rsid w:val="007575CE"/>
    <w:rsid w:val="00760657"/>
    <w:rsid w:val="00761C76"/>
    <w:rsid w:val="0076401C"/>
    <w:rsid w:val="0076610F"/>
    <w:rsid w:val="00766521"/>
    <w:rsid w:val="0076798C"/>
    <w:rsid w:val="00767EC1"/>
    <w:rsid w:val="00767F62"/>
    <w:rsid w:val="0077474D"/>
    <w:rsid w:val="00777626"/>
    <w:rsid w:val="00784F0E"/>
    <w:rsid w:val="00791D25"/>
    <w:rsid w:val="00791D79"/>
    <w:rsid w:val="00792C4E"/>
    <w:rsid w:val="00794E1E"/>
    <w:rsid w:val="00795736"/>
    <w:rsid w:val="007963A9"/>
    <w:rsid w:val="0079737B"/>
    <w:rsid w:val="00797B0F"/>
    <w:rsid w:val="007A0B6B"/>
    <w:rsid w:val="007A2F2A"/>
    <w:rsid w:val="007A323B"/>
    <w:rsid w:val="007A54BF"/>
    <w:rsid w:val="007B09C4"/>
    <w:rsid w:val="007B4510"/>
    <w:rsid w:val="007B5B01"/>
    <w:rsid w:val="007B6994"/>
    <w:rsid w:val="007C53DC"/>
    <w:rsid w:val="007C7EC8"/>
    <w:rsid w:val="007D118F"/>
    <w:rsid w:val="007D26DB"/>
    <w:rsid w:val="007D29F5"/>
    <w:rsid w:val="007D2C5F"/>
    <w:rsid w:val="007D30C3"/>
    <w:rsid w:val="007E07C8"/>
    <w:rsid w:val="007E1F70"/>
    <w:rsid w:val="007E4A04"/>
    <w:rsid w:val="007E5665"/>
    <w:rsid w:val="007E5833"/>
    <w:rsid w:val="007E5DC4"/>
    <w:rsid w:val="007E7A12"/>
    <w:rsid w:val="007F40E4"/>
    <w:rsid w:val="007F4B34"/>
    <w:rsid w:val="007F5181"/>
    <w:rsid w:val="007F7502"/>
    <w:rsid w:val="008011D9"/>
    <w:rsid w:val="00801A2F"/>
    <w:rsid w:val="00802579"/>
    <w:rsid w:val="00806502"/>
    <w:rsid w:val="00806F9E"/>
    <w:rsid w:val="00810FE4"/>
    <w:rsid w:val="00813581"/>
    <w:rsid w:val="0081437B"/>
    <w:rsid w:val="008148E6"/>
    <w:rsid w:val="00815978"/>
    <w:rsid w:val="00816569"/>
    <w:rsid w:val="00816B33"/>
    <w:rsid w:val="00820409"/>
    <w:rsid w:val="00827250"/>
    <w:rsid w:val="00831110"/>
    <w:rsid w:val="00831790"/>
    <w:rsid w:val="00833B8E"/>
    <w:rsid w:val="008357CA"/>
    <w:rsid w:val="008379EC"/>
    <w:rsid w:val="008416D1"/>
    <w:rsid w:val="00843C06"/>
    <w:rsid w:val="00851A13"/>
    <w:rsid w:val="00855D63"/>
    <w:rsid w:val="00856F7A"/>
    <w:rsid w:val="008603ED"/>
    <w:rsid w:val="00864222"/>
    <w:rsid w:val="0087147A"/>
    <w:rsid w:val="00872C68"/>
    <w:rsid w:val="00874268"/>
    <w:rsid w:val="0088358D"/>
    <w:rsid w:val="00884FB6"/>
    <w:rsid w:val="00897F84"/>
    <w:rsid w:val="008A30E3"/>
    <w:rsid w:val="008A64D5"/>
    <w:rsid w:val="008A6DB0"/>
    <w:rsid w:val="008B1B16"/>
    <w:rsid w:val="008B1D39"/>
    <w:rsid w:val="008B346A"/>
    <w:rsid w:val="008B3FEF"/>
    <w:rsid w:val="008B4719"/>
    <w:rsid w:val="008B4DA2"/>
    <w:rsid w:val="008C0364"/>
    <w:rsid w:val="008C3E64"/>
    <w:rsid w:val="008C52CE"/>
    <w:rsid w:val="008C621A"/>
    <w:rsid w:val="008D2F63"/>
    <w:rsid w:val="008D536A"/>
    <w:rsid w:val="008D7098"/>
    <w:rsid w:val="008D7AE3"/>
    <w:rsid w:val="008E38AD"/>
    <w:rsid w:val="008E3C58"/>
    <w:rsid w:val="008E4E55"/>
    <w:rsid w:val="008E608D"/>
    <w:rsid w:val="008F1484"/>
    <w:rsid w:val="008F1C97"/>
    <w:rsid w:val="008F271B"/>
    <w:rsid w:val="00902722"/>
    <w:rsid w:val="00904759"/>
    <w:rsid w:val="009047B6"/>
    <w:rsid w:val="00905606"/>
    <w:rsid w:val="00906773"/>
    <w:rsid w:val="00907D87"/>
    <w:rsid w:val="009116A7"/>
    <w:rsid w:val="00913E06"/>
    <w:rsid w:val="00914ABE"/>
    <w:rsid w:val="009156E7"/>
    <w:rsid w:val="009171FF"/>
    <w:rsid w:val="009203DE"/>
    <w:rsid w:val="00921BCC"/>
    <w:rsid w:val="009229B0"/>
    <w:rsid w:val="00924F3A"/>
    <w:rsid w:val="00927376"/>
    <w:rsid w:val="00927529"/>
    <w:rsid w:val="009309C7"/>
    <w:rsid w:val="00931D3F"/>
    <w:rsid w:val="00932BA0"/>
    <w:rsid w:val="0093336A"/>
    <w:rsid w:val="00934AD3"/>
    <w:rsid w:val="00936D9C"/>
    <w:rsid w:val="00942679"/>
    <w:rsid w:val="00943122"/>
    <w:rsid w:val="00943917"/>
    <w:rsid w:val="00945934"/>
    <w:rsid w:val="00947D0C"/>
    <w:rsid w:val="009530E4"/>
    <w:rsid w:val="00965914"/>
    <w:rsid w:val="00973D47"/>
    <w:rsid w:val="009823A9"/>
    <w:rsid w:val="009840F1"/>
    <w:rsid w:val="00985087"/>
    <w:rsid w:val="0098568A"/>
    <w:rsid w:val="00985A7F"/>
    <w:rsid w:val="00986965"/>
    <w:rsid w:val="009875D3"/>
    <w:rsid w:val="00987FFA"/>
    <w:rsid w:val="00991F22"/>
    <w:rsid w:val="00992647"/>
    <w:rsid w:val="00993BA4"/>
    <w:rsid w:val="00995551"/>
    <w:rsid w:val="009965FB"/>
    <w:rsid w:val="00997FF4"/>
    <w:rsid w:val="009A0215"/>
    <w:rsid w:val="009A0C2A"/>
    <w:rsid w:val="009A341E"/>
    <w:rsid w:val="009A4791"/>
    <w:rsid w:val="009A48BB"/>
    <w:rsid w:val="009A6A9B"/>
    <w:rsid w:val="009A6D90"/>
    <w:rsid w:val="009A7C9F"/>
    <w:rsid w:val="009B39AB"/>
    <w:rsid w:val="009C05F1"/>
    <w:rsid w:val="009C1449"/>
    <w:rsid w:val="009C76F0"/>
    <w:rsid w:val="009D7F5C"/>
    <w:rsid w:val="009E08E4"/>
    <w:rsid w:val="009E2E17"/>
    <w:rsid w:val="009E4266"/>
    <w:rsid w:val="009E43CD"/>
    <w:rsid w:val="009E4760"/>
    <w:rsid w:val="009E7079"/>
    <w:rsid w:val="009E77B0"/>
    <w:rsid w:val="009E7F73"/>
    <w:rsid w:val="009F13A5"/>
    <w:rsid w:val="009F3C19"/>
    <w:rsid w:val="009F5475"/>
    <w:rsid w:val="009F5C41"/>
    <w:rsid w:val="009F6E00"/>
    <w:rsid w:val="009F7255"/>
    <w:rsid w:val="00A04C09"/>
    <w:rsid w:val="00A11AA1"/>
    <w:rsid w:val="00A14FEB"/>
    <w:rsid w:val="00A17219"/>
    <w:rsid w:val="00A20CF4"/>
    <w:rsid w:val="00A2109C"/>
    <w:rsid w:val="00A23A81"/>
    <w:rsid w:val="00A24A45"/>
    <w:rsid w:val="00A25FB3"/>
    <w:rsid w:val="00A2744E"/>
    <w:rsid w:val="00A331D2"/>
    <w:rsid w:val="00A3594A"/>
    <w:rsid w:val="00A37C5D"/>
    <w:rsid w:val="00A40E39"/>
    <w:rsid w:val="00A44488"/>
    <w:rsid w:val="00A477DF"/>
    <w:rsid w:val="00A512B3"/>
    <w:rsid w:val="00A51691"/>
    <w:rsid w:val="00A52C67"/>
    <w:rsid w:val="00A55CE5"/>
    <w:rsid w:val="00A611C9"/>
    <w:rsid w:val="00A64855"/>
    <w:rsid w:val="00A73206"/>
    <w:rsid w:val="00A75A07"/>
    <w:rsid w:val="00A75FA7"/>
    <w:rsid w:val="00A81453"/>
    <w:rsid w:val="00A815A3"/>
    <w:rsid w:val="00A83B82"/>
    <w:rsid w:val="00A859F2"/>
    <w:rsid w:val="00A944DB"/>
    <w:rsid w:val="00A94EEA"/>
    <w:rsid w:val="00A9744F"/>
    <w:rsid w:val="00A97AB7"/>
    <w:rsid w:val="00AA0F03"/>
    <w:rsid w:val="00AA1EC5"/>
    <w:rsid w:val="00AA292D"/>
    <w:rsid w:val="00AA2B6D"/>
    <w:rsid w:val="00AA3258"/>
    <w:rsid w:val="00AA369E"/>
    <w:rsid w:val="00AA4A6A"/>
    <w:rsid w:val="00AA5081"/>
    <w:rsid w:val="00AA547E"/>
    <w:rsid w:val="00AA58C8"/>
    <w:rsid w:val="00AA741F"/>
    <w:rsid w:val="00AA7A3E"/>
    <w:rsid w:val="00AB050F"/>
    <w:rsid w:val="00AB07C3"/>
    <w:rsid w:val="00AB2F59"/>
    <w:rsid w:val="00AC02C2"/>
    <w:rsid w:val="00AC1051"/>
    <w:rsid w:val="00AC2C51"/>
    <w:rsid w:val="00AC3462"/>
    <w:rsid w:val="00AC5766"/>
    <w:rsid w:val="00AD040B"/>
    <w:rsid w:val="00AD0F14"/>
    <w:rsid w:val="00AD1CBA"/>
    <w:rsid w:val="00AD1E69"/>
    <w:rsid w:val="00AD322B"/>
    <w:rsid w:val="00AD78D7"/>
    <w:rsid w:val="00AE09D7"/>
    <w:rsid w:val="00AE4323"/>
    <w:rsid w:val="00AF1B2D"/>
    <w:rsid w:val="00AF2BB1"/>
    <w:rsid w:val="00AF4ACC"/>
    <w:rsid w:val="00AF5316"/>
    <w:rsid w:val="00AF7B1F"/>
    <w:rsid w:val="00B01DF9"/>
    <w:rsid w:val="00B01E4C"/>
    <w:rsid w:val="00B02BF4"/>
    <w:rsid w:val="00B06DF8"/>
    <w:rsid w:val="00B07908"/>
    <w:rsid w:val="00B17889"/>
    <w:rsid w:val="00B20279"/>
    <w:rsid w:val="00B265D4"/>
    <w:rsid w:val="00B27011"/>
    <w:rsid w:val="00B407F7"/>
    <w:rsid w:val="00B44759"/>
    <w:rsid w:val="00B45E5F"/>
    <w:rsid w:val="00B529F6"/>
    <w:rsid w:val="00B52F93"/>
    <w:rsid w:val="00B54C5E"/>
    <w:rsid w:val="00B55A16"/>
    <w:rsid w:val="00B56C0B"/>
    <w:rsid w:val="00B61060"/>
    <w:rsid w:val="00B619D9"/>
    <w:rsid w:val="00B63292"/>
    <w:rsid w:val="00B66CB9"/>
    <w:rsid w:val="00B66F08"/>
    <w:rsid w:val="00B67ACD"/>
    <w:rsid w:val="00B72807"/>
    <w:rsid w:val="00B75677"/>
    <w:rsid w:val="00B75ECB"/>
    <w:rsid w:val="00B76E70"/>
    <w:rsid w:val="00B771C2"/>
    <w:rsid w:val="00B81AB1"/>
    <w:rsid w:val="00B81F3A"/>
    <w:rsid w:val="00B83626"/>
    <w:rsid w:val="00B84E63"/>
    <w:rsid w:val="00B855CE"/>
    <w:rsid w:val="00B85F52"/>
    <w:rsid w:val="00B904F8"/>
    <w:rsid w:val="00B94F64"/>
    <w:rsid w:val="00BA46B4"/>
    <w:rsid w:val="00BA4873"/>
    <w:rsid w:val="00BA6630"/>
    <w:rsid w:val="00BA7B98"/>
    <w:rsid w:val="00BB0CBB"/>
    <w:rsid w:val="00BB454D"/>
    <w:rsid w:val="00BB4BFA"/>
    <w:rsid w:val="00BC189C"/>
    <w:rsid w:val="00BC5F60"/>
    <w:rsid w:val="00BD5A5B"/>
    <w:rsid w:val="00BE3AB8"/>
    <w:rsid w:val="00BE5A33"/>
    <w:rsid w:val="00BE7191"/>
    <w:rsid w:val="00BF4790"/>
    <w:rsid w:val="00BF5334"/>
    <w:rsid w:val="00C01E10"/>
    <w:rsid w:val="00C03479"/>
    <w:rsid w:val="00C04794"/>
    <w:rsid w:val="00C05AA4"/>
    <w:rsid w:val="00C13DE8"/>
    <w:rsid w:val="00C1543B"/>
    <w:rsid w:val="00C16C7F"/>
    <w:rsid w:val="00C21AF3"/>
    <w:rsid w:val="00C23786"/>
    <w:rsid w:val="00C24D7F"/>
    <w:rsid w:val="00C24F3A"/>
    <w:rsid w:val="00C317BC"/>
    <w:rsid w:val="00C32ABF"/>
    <w:rsid w:val="00C37F18"/>
    <w:rsid w:val="00C405CB"/>
    <w:rsid w:val="00C43138"/>
    <w:rsid w:val="00C46D3F"/>
    <w:rsid w:val="00C4786B"/>
    <w:rsid w:val="00C53F6D"/>
    <w:rsid w:val="00C5521F"/>
    <w:rsid w:val="00C60C53"/>
    <w:rsid w:val="00C676E9"/>
    <w:rsid w:val="00C706BE"/>
    <w:rsid w:val="00C708BC"/>
    <w:rsid w:val="00C73ACD"/>
    <w:rsid w:val="00C75FA4"/>
    <w:rsid w:val="00C771FC"/>
    <w:rsid w:val="00C8018E"/>
    <w:rsid w:val="00C847B9"/>
    <w:rsid w:val="00C8588B"/>
    <w:rsid w:val="00C859BE"/>
    <w:rsid w:val="00C9021F"/>
    <w:rsid w:val="00C9232C"/>
    <w:rsid w:val="00C92853"/>
    <w:rsid w:val="00C95BBA"/>
    <w:rsid w:val="00C976BC"/>
    <w:rsid w:val="00CA0B13"/>
    <w:rsid w:val="00CA27F4"/>
    <w:rsid w:val="00CA359F"/>
    <w:rsid w:val="00CA3ECC"/>
    <w:rsid w:val="00CA6B35"/>
    <w:rsid w:val="00CA7067"/>
    <w:rsid w:val="00CA7F1A"/>
    <w:rsid w:val="00CB0556"/>
    <w:rsid w:val="00CB24D2"/>
    <w:rsid w:val="00CB4564"/>
    <w:rsid w:val="00CC6208"/>
    <w:rsid w:val="00CD674E"/>
    <w:rsid w:val="00CE23CF"/>
    <w:rsid w:val="00CE4BAC"/>
    <w:rsid w:val="00CE73F0"/>
    <w:rsid w:val="00CE77CD"/>
    <w:rsid w:val="00CF0B98"/>
    <w:rsid w:val="00CF6D51"/>
    <w:rsid w:val="00CF6E6A"/>
    <w:rsid w:val="00D0071F"/>
    <w:rsid w:val="00D00A12"/>
    <w:rsid w:val="00D0676D"/>
    <w:rsid w:val="00D11796"/>
    <w:rsid w:val="00D13F32"/>
    <w:rsid w:val="00D1592C"/>
    <w:rsid w:val="00D15A7B"/>
    <w:rsid w:val="00D221B0"/>
    <w:rsid w:val="00D24566"/>
    <w:rsid w:val="00D25DC9"/>
    <w:rsid w:val="00D305D6"/>
    <w:rsid w:val="00D34BEC"/>
    <w:rsid w:val="00D35C1C"/>
    <w:rsid w:val="00D373C4"/>
    <w:rsid w:val="00D40FBA"/>
    <w:rsid w:val="00D41D74"/>
    <w:rsid w:val="00D45050"/>
    <w:rsid w:val="00D51EBC"/>
    <w:rsid w:val="00D53E23"/>
    <w:rsid w:val="00D542CF"/>
    <w:rsid w:val="00D57F85"/>
    <w:rsid w:val="00D6254D"/>
    <w:rsid w:val="00D65F4C"/>
    <w:rsid w:val="00D660C3"/>
    <w:rsid w:val="00D721E7"/>
    <w:rsid w:val="00D74104"/>
    <w:rsid w:val="00D749A6"/>
    <w:rsid w:val="00D752D7"/>
    <w:rsid w:val="00D770DC"/>
    <w:rsid w:val="00D77AA6"/>
    <w:rsid w:val="00D82E46"/>
    <w:rsid w:val="00D83002"/>
    <w:rsid w:val="00D83A5A"/>
    <w:rsid w:val="00D8604C"/>
    <w:rsid w:val="00D937F5"/>
    <w:rsid w:val="00D9445C"/>
    <w:rsid w:val="00DA0812"/>
    <w:rsid w:val="00DA204D"/>
    <w:rsid w:val="00DA3B44"/>
    <w:rsid w:val="00DA4F1A"/>
    <w:rsid w:val="00DB1581"/>
    <w:rsid w:val="00DB2E72"/>
    <w:rsid w:val="00DB4A33"/>
    <w:rsid w:val="00DB67A2"/>
    <w:rsid w:val="00DC1601"/>
    <w:rsid w:val="00DC4385"/>
    <w:rsid w:val="00DC522F"/>
    <w:rsid w:val="00DD4949"/>
    <w:rsid w:val="00DD721B"/>
    <w:rsid w:val="00DD73EF"/>
    <w:rsid w:val="00DE0259"/>
    <w:rsid w:val="00DE1046"/>
    <w:rsid w:val="00DE3432"/>
    <w:rsid w:val="00DE4CB3"/>
    <w:rsid w:val="00DE5C81"/>
    <w:rsid w:val="00DE755C"/>
    <w:rsid w:val="00E00B2B"/>
    <w:rsid w:val="00E0293C"/>
    <w:rsid w:val="00E05523"/>
    <w:rsid w:val="00E07816"/>
    <w:rsid w:val="00E1014C"/>
    <w:rsid w:val="00E10A2D"/>
    <w:rsid w:val="00E12F04"/>
    <w:rsid w:val="00E20D56"/>
    <w:rsid w:val="00E212A6"/>
    <w:rsid w:val="00E24A97"/>
    <w:rsid w:val="00E24E8D"/>
    <w:rsid w:val="00E26636"/>
    <w:rsid w:val="00E27016"/>
    <w:rsid w:val="00E32614"/>
    <w:rsid w:val="00E35C5F"/>
    <w:rsid w:val="00E3723F"/>
    <w:rsid w:val="00E376FE"/>
    <w:rsid w:val="00E44128"/>
    <w:rsid w:val="00E615F6"/>
    <w:rsid w:val="00E63399"/>
    <w:rsid w:val="00E71B8F"/>
    <w:rsid w:val="00E7235D"/>
    <w:rsid w:val="00E74064"/>
    <w:rsid w:val="00E75742"/>
    <w:rsid w:val="00E77C68"/>
    <w:rsid w:val="00E77DA1"/>
    <w:rsid w:val="00E813F4"/>
    <w:rsid w:val="00E81870"/>
    <w:rsid w:val="00E8203C"/>
    <w:rsid w:val="00E846BE"/>
    <w:rsid w:val="00E84ADD"/>
    <w:rsid w:val="00E8642A"/>
    <w:rsid w:val="00E90E4C"/>
    <w:rsid w:val="00EA0730"/>
    <w:rsid w:val="00EA1D0A"/>
    <w:rsid w:val="00EA392C"/>
    <w:rsid w:val="00EA45C0"/>
    <w:rsid w:val="00EA6383"/>
    <w:rsid w:val="00EA7E82"/>
    <w:rsid w:val="00EB218A"/>
    <w:rsid w:val="00EB3BD3"/>
    <w:rsid w:val="00EB3DE6"/>
    <w:rsid w:val="00EB78D2"/>
    <w:rsid w:val="00EC16B9"/>
    <w:rsid w:val="00EC20B0"/>
    <w:rsid w:val="00EC21BF"/>
    <w:rsid w:val="00EC3562"/>
    <w:rsid w:val="00EC3F29"/>
    <w:rsid w:val="00EC4F9C"/>
    <w:rsid w:val="00EC6315"/>
    <w:rsid w:val="00EC752C"/>
    <w:rsid w:val="00ED16F1"/>
    <w:rsid w:val="00ED5268"/>
    <w:rsid w:val="00EE1167"/>
    <w:rsid w:val="00EE70CB"/>
    <w:rsid w:val="00EE7F8D"/>
    <w:rsid w:val="00EF2660"/>
    <w:rsid w:val="00EF7D64"/>
    <w:rsid w:val="00F00A94"/>
    <w:rsid w:val="00F02EED"/>
    <w:rsid w:val="00F03A70"/>
    <w:rsid w:val="00F0500A"/>
    <w:rsid w:val="00F05870"/>
    <w:rsid w:val="00F060D1"/>
    <w:rsid w:val="00F16D21"/>
    <w:rsid w:val="00F22F66"/>
    <w:rsid w:val="00F24B0D"/>
    <w:rsid w:val="00F271E2"/>
    <w:rsid w:val="00F27433"/>
    <w:rsid w:val="00F31324"/>
    <w:rsid w:val="00F31E4B"/>
    <w:rsid w:val="00F3297E"/>
    <w:rsid w:val="00F33A59"/>
    <w:rsid w:val="00F3527C"/>
    <w:rsid w:val="00F37994"/>
    <w:rsid w:val="00F40397"/>
    <w:rsid w:val="00F41305"/>
    <w:rsid w:val="00F44CBE"/>
    <w:rsid w:val="00F44E10"/>
    <w:rsid w:val="00F46104"/>
    <w:rsid w:val="00F510D3"/>
    <w:rsid w:val="00F577C2"/>
    <w:rsid w:val="00F60055"/>
    <w:rsid w:val="00F609E1"/>
    <w:rsid w:val="00F628A1"/>
    <w:rsid w:val="00F63263"/>
    <w:rsid w:val="00F67348"/>
    <w:rsid w:val="00F6783B"/>
    <w:rsid w:val="00F73E0B"/>
    <w:rsid w:val="00F82F1B"/>
    <w:rsid w:val="00F87D5A"/>
    <w:rsid w:val="00F87DF7"/>
    <w:rsid w:val="00F94016"/>
    <w:rsid w:val="00F94A59"/>
    <w:rsid w:val="00F94FA5"/>
    <w:rsid w:val="00F95459"/>
    <w:rsid w:val="00F95C14"/>
    <w:rsid w:val="00FA0E12"/>
    <w:rsid w:val="00FA1485"/>
    <w:rsid w:val="00FA2BD8"/>
    <w:rsid w:val="00FA5104"/>
    <w:rsid w:val="00FB0E8E"/>
    <w:rsid w:val="00FB4CA0"/>
    <w:rsid w:val="00FB5763"/>
    <w:rsid w:val="00FB5A50"/>
    <w:rsid w:val="00FB7583"/>
    <w:rsid w:val="00FC0930"/>
    <w:rsid w:val="00FC4487"/>
    <w:rsid w:val="00FD1667"/>
    <w:rsid w:val="00FD3177"/>
    <w:rsid w:val="00FD54C5"/>
    <w:rsid w:val="00FE1003"/>
    <w:rsid w:val="00FE1F38"/>
    <w:rsid w:val="00FE4764"/>
    <w:rsid w:val="00FE58A3"/>
    <w:rsid w:val="00FE5F54"/>
    <w:rsid w:val="00FF3D9A"/>
    <w:rsid w:val="00FF3E75"/>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F24F0"/>
  <w15:docId w15:val="{6BB66355-0008-45D0-82B5-B76ED09C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33"/>
  </w:style>
  <w:style w:type="paragraph" w:styleId="Heading1">
    <w:name w:val="heading 1"/>
    <w:basedOn w:val="Normal"/>
    <w:next w:val="Normal"/>
    <w:link w:val="Heading1Char"/>
    <w:uiPriority w:val="9"/>
    <w:qFormat/>
    <w:rsid w:val="000B7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58"/>
    <w:pPr>
      <w:ind w:left="720"/>
      <w:contextualSpacing/>
    </w:pPr>
  </w:style>
  <w:style w:type="table" w:styleId="TableGrid">
    <w:name w:val="Table Grid"/>
    <w:basedOn w:val="TableNormal"/>
    <w:uiPriority w:val="39"/>
    <w:rsid w:val="009E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E9"/>
    <w:rPr>
      <w:rFonts w:ascii="Tahoma" w:hAnsi="Tahoma" w:cs="Tahoma"/>
      <w:sz w:val="16"/>
      <w:szCs w:val="16"/>
    </w:rPr>
  </w:style>
  <w:style w:type="paragraph" w:styleId="Header">
    <w:name w:val="header"/>
    <w:basedOn w:val="Normal"/>
    <w:link w:val="HeaderChar"/>
    <w:uiPriority w:val="99"/>
    <w:unhideWhenUsed/>
    <w:rsid w:val="0008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63"/>
  </w:style>
  <w:style w:type="paragraph" w:styleId="Footer">
    <w:name w:val="footer"/>
    <w:basedOn w:val="Normal"/>
    <w:link w:val="FooterChar"/>
    <w:uiPriority w:val="99"/>
    <w:unhideWhenUsed/>
    <w:rsid w:val="0008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63"/>
  </w:style>
  <w:style w:type="character" w:styleId="Strong">
    <w:name w:val="Strong"/>
    <w:basedOn w:val="DefaultParagraphFont"/>
    <w:uiPriority w:val="22"/>
    <w:qFormat/>
    <w:rsid w:val="009E7F73"/>
    <w:rPr>
      <w:b/>
      <w:bCs/>
    </w:rPr>
  </w:style>
  <w:style w:type="character" w:customStyle="1" w:styleId="wrappable">
    <w:name w:val="wrappable"/>
    <w:basedOn w:val="DefaultParagraphFont"/>
    <w:rsid w:val="009E7F73"/>
  </w:style>
  <w:style w:type="paragraph" w:styleId="NormalWeb">
    <w:name w:val="Normal (Web)"/>
    <w:basedOn w:val="Normal"/>
    <w:uiPriority w:val="99"/>
    <w:unhideWhenUsed/>
    <w:rsid w:val="00C60C5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1">
    <w:name w:val="Plain Table 11"/>
    <w:basedOn w:val="TableNormal"/>
    <w:uiPriority w:val="41"/>
    <w:rsid w:val="00FB0E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B7A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724">
      <w:bodyDiv w:val="1"/>
      <w:marLeft w:val="0"/>
      <w:marRight w:val="0"/>
      <w:marTop w:val="0"/>
      <w:marBottom w:val="0"/>
      <w:divBdr>
        <w:top w:val="none" w:sz="0" w:space="0" w:color="auto"/>
        <w:left w:val="none" w:sz="0" w:space="0" w:color="auto"/>
        <w:bottom w:val="none" w:sz="0" w:space="0" w:color="auto"/>
        <w:right w:val="none" w:sz="0" w:space="0" w:color="auto"/>
      </w:divBdr>
      <w:divsChild>
        <w:div w:id="230821248">
          <w:marLeft w:val="0"/>
          <w:marRight w:val="0"/>
          <w:marTop w:val="0"/>
          <w:marBottom w:val="0"/>
          <w:divBdr>
            <w:top w:val="none" w:sz="0" w:space="0" w:color="auto"/>
            <w:left w:val="none" w:sz="0" w:space="0" w:color="auto"/>
            <w:bottom w:val="none" w:sz="0" w:space="0" w:color="auto"/>
            <w:right w:val="none" w:sz="0" w:space="0" w:color="auto"/>
          </w:divBdr>
          <w:divsChild>
            <w:div w:id="2013410108">
              <w:marLeft w:val="0"/>
              <w:marRight w:val="0"/>
              <w:marTop w:val="0"/>
              <w:marBottom w:val="375"/>
              <w:divBdr>
                <w:top w:val="none" w:sz="0" w:space="0" w:color="auto"/>
                <w:left w:val="none" w:sz="0" w:space="0" w:color="auto"/>
                <w:bottom w:val="none" w:sz="0" w:space="0" w:color="auto"/>
                <w:right w:val="none" w:sz="0" w:space="0" w:color="auto"/>
              </w:divBdr>
              <w:divsChild>
                <w:div w:id="1657104078">
                  <w:marLeft w:val="0"/>
                  <w:marRight w:val="0"/>
                  <w:marTop w:val="0"/>
                  <w:marBottom w:val="0"/>
                  <w:divBdr>
                    <w:top w:val="none" w:sz="0" w:space="0" w:color="auto"/>
                    <w:left w:val="none" w:sz="0" w:space="0" w:color="auto"/>
                    <w:bottom w:val="none" w:sz="0" w:space="0" w:color="auto"/>
                    <w:right w:val="none" w:sz="0" w:space="0" w:color="auto"/>
                  </w:divBdr>
                  <w:divsChild>
                    <w:div w:id="258872197">
                      <w:marLeft w:val="0"/>
                      <w:marRight w:val="0"/>
                      <w:marTop w:val="0"/>
                      <w:marBottom w:val="0"/>
                      <w:divBdr>
                        <w:top w:val="none" w:sz="0" w:space="0" w:color="auto"/>
                        <w:left w:val="none" w:sz="0" w:space="0" w:color="auto"/>
                        <w:bottom w:val="none" w:sz="0" w:space="0" w:color="auto"/>
                        <w:right w:val="none" w:sz="0" w:space="0" w:color="auto"/>
                      </w:divBdr>
                      <w:divsChild>
                        <w:div w:id="245114379">
                          <w:marLeft w:val="0"/>
                          <w:marRight w:val="0"/>
                          <w:marTop w:val="0"/>
                          <w:marBottom w:val="0"/>
                          <w:divBdr>
                            <w:top w:val="none" w:sz="0" w:space="0" w:color="auto"/>
                            <w:left w:val="none" w:sz="0" w:space="0" w:color="auto"/>
                            <w:bottom w:val="none" w:sz="0" w:space="0" w:color="auto"/>
                            <w:right w:val="none" w:sz="0" w:space="0" w:color="auto"/>
                          </w:divBdr>
                          <w:divsChild>
                            <w:div w:id="604382735">
                              <w:marLeft w:val="0"/>
                              <w:marRight w:val="0"/>
                              <w:marTop w:val="0"/>
                              <w:marBottom w:val="0"/>
                              <w:divBdr>
                                <w:top w:val="none" w:sz="0" w:space="0" w:color="auto"/>
                                <w:left w:val="none" w:sz="0" w:space="0" w:color="auto"/>
                                <w:bottom w:val="none" w:sz="0" w:space="0" w:color="auto"/>
                                <w:right w:val="none" w:sz="0" w:space="0" w:color="auto"/>
                              </w:divBdr>
                              <w:divsChild>
                                <w:div w:id="8752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2469">
      <w:bodyDiv w:val="1"/>
      <w:marLeft w:val="0"/>
      <w:marRight w:val="0"/>
      <w:marTop w:val="0"/>
      <w:marBottom w:val="0"/>
      <w:divBdr>
        <w:top w:val="none" w:sz="0" w:space="0" w:color="auto"/>
        <w:left w:val="none" w:sz="0" w:space="0" w:color="auto"/>
        <w:bottom w:val="none" w:sz="0" w:space="0" w:color="auto"/>
        <w:right w:val="none" w:sz="0" w:space="0" w:color="auto"/>
      </w:divBdr>
      <w:divsChild>
        <w:div w:id="411781535">
          <w:marLeft w:val="0"/>
          <w:marRight w:val="0"/>
          <w:marTop w:val="0"/>
          <w:marBottom w:val="0"/>
          <w:divBdr>
            <w:top w:val="none" w:sz="0" w:space="0" w:color="auto"/>
            <w:left w:val="none" w:sz="0" w:space="0" w:color="auto"/>
            <w:bottom w:val="none" w:sz="0" w:space="0" w:color="auto"/>
            <w:right w:val="none" w:sz="0" w:space="0" w:color="auto"/>
          </w:divBdr>
        </w:div>
      </w:divsChild>
    </w:div>
    <w:div w:id="185750882">
      <w:bodyDiv w:val="1"/>
      <w:marLeft w:val="0"/>
      <w:marRight w:val="0"/>
      <w:marTop w:val="0"/>
      <w:marBottom w:val="0"/>
      <w:divBdr>
        <w:top w:val="none" w:sz="0" w:space="0" w:color="auto"/>
        <w:left w:val="none" w:sz="0" w:space="0" w:color="auto"/>
        <w:bottom w:val="none" w:sz="0" w:space="0" w:color="auto"/>
        <w:right w:val="none" w:sz="0" w:space="0" w:color="auto"/>
      </w:divBdr>
      <w:divsChild>
        <w:div w:id="1635794051">
          <w:marLeft w:val="0"/>
          <w:marRight w:val="0"/>
          <w:marTop w:val="0"/>
          <w:marBottom w:val="0"/>
          <w:divBdr>
            <w:top w:val="none" w:sz="0" w:space="0" w:color="auto"/>
            <w:left w:val="none" w:sz="0" w:space="0" w:color="auto"/>
            <w:bottom w:val="none" w:sz="0" w:space="0" w:color="auto"/>
            <w:right w:val="none" w:sz="0" w:space="0" w:color="auto"/>
          </w:divBdr>
          <w:divsChild>
            <w:div w:id="2011104199">
              <w:marLeft w:val="0"/>
              <w:marRight w:val="0"/>
              <w:marTop w:val="0"/>
              <w:marBottom w:val="0"/>
              <w:divBdr>
                <w:top w:val="none" w:sz="0" w:space="0" w:color="auto"/>
                <w:left w:val="none" w:sz="0" w:space="0" w:color="auto"/>
                <w:bottom w:val="none" w:sz="0" w:space="0" w:color="auto"/>
                <w:right w:val="none" w:sz="0" w:space="0" w:color="auto"/>
              </w:divBdr>
              <w:divsChild>
                <w:div w:id="1663700069">
                  <w:marLeft w:val="0"/>
                  <w:marRight w:val="0"/>
                  <w:marTop w:val="0"/>
                  <w:marBottom w:val="150"/>
                  <w:divBdr>
                    <w:top w:val="none" w:sz="0" w:space="0" w:color="auto"/>
                    <w:left w:val="none" w:sz="0" w:space="0" w:color="auto"/>
                    <w:bottom w:val="none" w:sz="0" w:space="0" w:color="auto"/>
                    <w:right w:val="none" w:sz="0" w:space="0" w:color="auto"/>
                  </w:divBdr>
                  <w:divsChild>
                    <w:div w:id="2088336589">
                      <w:marLeft w:val="0"/>
                      <w:marRight w:val="0"/>
                      <w:marTop w:val="0"/>
                      <w:marBottom w:val="0"/>
                      <w:divBdr>
                        <w:top w:val="none" w:sz="0" w:space="0" w:color="auto"/>
                        <w:left w:val="none" w:sz="0" w:space="0" w:color="auto"/>
                        <w:bottom w:val="none" w:sz="0" w:space="0" w:color="auto"/>
                        <w:right w:val="none" w:sz="0" w:space="0" w:color="auto"/>
                      </w:divBdr>
                      <w:divsChild>
                        <w:div w:id="1187865746">
                          <w:marLeft w:val="150"/>
                          <w:marRight w:val="150"/>
                          <w:marTop w:val="150"/>
                          <w:marBottom w:val="150"/>
                          <w:divBdr>
                            <w:top w:val="none" w:sz="0" w:space="0" w:color="auto"/>
                            <w:left w:val="none" w:sz="0" w:space="0" w:color="auto"/>
                            <w:bottom w:val="none" w:sz="0" w:space="0" w:color="auto"/>
                            <w:right w:val="none" w:sz="0" w:space="0" w:color="auto"/>
                          </w:divBdr>
                          <w:divsChild>
                            <w:div w:id="1498303111">
                              <w:marLeft w:val="375"/>
                              <w:marRight w:val="345"/>
                              <w:marTop w:val="180"/>
                              <w:marBottom w:val="0"/>
                              <w:divBdr>
                                <w:top w:val="none" w:sz="0" w:space="0" w:color="auto"/>
                                <w:left w:val="none" w:sz="0" w:space="0" w:color="auto"/>
                                <w:bottom w:val="none" w:sz="0" w:space="0" w:color="auto"/>
                                <w:right w:val="none" w:sz="0" w:space="0" w:color="auto"/>
                              </w:divBdr>
                            </w:div>
                          </w:divsChild>
                        </w:div>
                        <w:div w:id="1183857218">
                          <w:marLeft w:val="0"/>
                          <w:marRight w:val="75"/>
                          <w:marTop w:val="270"/>
                          <w:marBottom w:val="150"/>
                          <w:divBdr>
                            <w:top w:val="none" w:sz="0" w:space="0" w:color="auto"/>
                            <w:left w:val="none" w:sz="0" w:space="0" w:color="auto"/>
                            <w:bottom w:val="none" w:sz="0" w:space="0" w:color="auto"/>
                            <w:right w:val="none" w:sz="0" w:space="0" w:color="auto"/>
                          </w:divBdr>
                          <w:divsChild>
                            <w:div w:id="15294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797696">
      <w:bodyDiv w:val="1"/>
      <w:marLeft w:val="0"/>
      <w:marRight w:val="0"/>
      <w:marTop w:val="0"/>
      <w:marBottom w:val="0"/>
      <w:divBdr>
        <w:top w:val="none" w:sz="0" w:space="0" w:color="auto"/>
        <w:left w:val="none" w:sz="0" w:space="0" w:color="auto"/>
        <w:bottom w:val="none" w:sz="0" w:space="0" w:color="auto"/>
        <w:right w:val="none" w:sz="0" w:space="0" w:color="auto"/>
      </w:divBdr>
    </w:div>
    <w:div w:id="369383414">
      <w:bodyDiv w:val="1"/>
      <w:marLeft w:val="0"/>
      <w:marRight w:val="0"/>
      <w:marTop w:val="0"/>
      <w:marBottom w:val="0"/>
      <w:divBdr>
        <w:top w:val="none" w:sz="0" w:space="0" w:color="auto"/>
        <w:left w:val="none" w:sz="0" w:space="0" w:color="auto"/>
        <w:bottom w:val="none" w:sz="0" w:space="0" w:color="auto"/>
        <w:right w:val="none" w:sz="0" w:space="0" w:color="auto"/>
      </w:divBdr>
    </w:div>
    <w:div w:id="431240876">
      <w:bodyDiv w:val="1"/>
      <w:marLeft w:val="0"/>
      <w:marRight w:val="0"/>
      <w:marTop w:val="0"/>
      <w:marBottom w:val="0"/>
      <w:divBdr>
        <w:top w:val="none" w:sz="0" w:space="0" w:color="auto"/>
        <w:left w:val="none" w:sz="0" w:space="0" w:color="auto"/>
        <w:bottom w:val="none" w:sz="0" w:space="0" w:color="auto"/>
        <w:right w:val="none" w:sz="0" w:space="0" w:color="auto"/>
      </w:divBdr>
      <w:divsChild>
        <w:div w:id="1034506273">
          <w:marLeft w:val="0"/>
          <w:marRight w:val="0"/>
          <w:marTop w:val="0"/>
          <w:marBottom w:val="0"/>
          <w:divBdr>
            <w:top w:val="none" w:sz="0" w:space="0" w:color="auto"/>
            <w:left w:val="single" w:sz="18" w:space="0" w:color="0A0A0B"/>
            <w:bottom w:val="single" w:sz="18" w:space="0" w:color="0A0A0B"/>
            <w:right w:val="single" w:sz="18" w:space="0" w:color="0A0A0B"/>
          </w:divBdr>
          <w:divsChild>
            <w:div w:id="1530753497">
              <w:marLeft w:val="0"/>
              <w:marRight w:val="0"/>
              <w:marTop w:val="0"/>
              <w:marBottom w:val="0"/>
              <w:divBdr>
                <w:top w:val="none" w:sz="0" w:space="0" w:color="auto"/>
                <w:left w:val="none" w:sz="0" w:space="0" w:color="auto"/>
                <w:bottom w:val="none" w:sz="0" w:space="0" w:color="auto"/>
                <w:right w:val="none" w:sz="0" w:space="0" w:color="auto"/>
              </w:divBdr>
              <w:divsChild>
                <w:div w:id="2099520597">
                  <w:marLeft w:val="0"/>
                  <w:marRight w:val="0"/>
                  <w:marTop w:val="0"/>
                  <w:marBottom w:val="0"/>
                  <w:divBdr>
                    <w:top w:val="none" w:sz="0" w:space="0" w:color="auto"/>
                    <w:left w:val="none" w:sz="0" w:space="0" w:color="auto"/>
                    <w:bottom w:val="none" w:sz="0" w:space="0" w:color="auto"/>
                    <w:right w:val="none" w:sz="0" w:space="0" w:color="auto"/>
                  </w:divBdr>
                  <w:divsChild>
                    <w:div w:id="637342461">
                      <w:marLeft w:val="0"/>
                      <w:marRight w:val="0"/>
                      <w:marTop w:val="0"/>
                      <w:marBottom w:val="0"/>
                      <w:divBdr>
                        <w:top w:val="none" w:sz="0" w:space="0" w:color="auto"/>
                        <w:left w:val="none" w:sz="0" w:space="0" w:color="auto"/>
                        <w:bottom w:val="none" w:sz="0" w:space="0" w:color="auto"/>
                        <w:right w:val="none" w:sz="0" w:space="0" w:color="auto"/>
                      </w:divBdr>
                      <w:divsChild>
                        <w:div w:id="920868961">
                          <w:marLeft w:val="0"/>
                          <w:marRight w:val="-4830"/>
                          <w:marTop w:val="0"/>
                          <w:marBottom w:val="0"/>
                          <w:divBdr>
                            <w:top w:val="none" w:sz="0" w:space="0" w:color="auto"/>
                            <w:left w:val="none" w:sz="0" w:space="0" w:color="auto"/>
                            <w:bottom w:val="none" w:sz="0" w:space="0" w:color="auto"/>
                            <w:right w:val="none" w:sz="0" w:space="0" w:color="auto"/>
                          </w:divBdr>
                          <w:divsChild>
                            <w:div w:id="714501382">
                              <w:marLeft w:val="0"/>
                              <w:marRight w:val="5100"/>
                              <w:marTop w:val="0"/>
                              <w:marBottom w:val="0"/>
                              <w:divBdr>
                                <w:top w:val="none" w:sz="0" w:space="0" w:color="auto"/>
                                <w:left w:val="none" w:sz="0" w:space="0" w:color="auto"/>
                                <w:bottom w:val="none" w:sz="0" w:space="0" w:color="auto"/>
                                <w:right w:val="none" w:sz="0" w:space="0" w:color="auto"/>
                              </w:divBdr>
                              <w:divsChild>
                                <w:div w:id="1871840477">
                                  <w:marLeft w:val="0"/>
                                  <w:marRight w:val="0"/>
                                  <w:marTop w:val="0"/>
                                  <w:marBottom w:val="0"/>
                                  <w:divBdr>
                                    <w:top w:val="none" w:sz="0" w:space="0" w:color="auto"/>
                                    <w:left w:val="none" w:sz="0" w:space="0" w:color="auto"/>
                                    <w:bottom w:val="none" w:sz="0" w:space="0" w:color="auto"/>
                                    <w:right w:val="none" w:sz="0" w:space="0" w:color="auto"/>
                                  </w:divBdr>
                                  <w:divsChild>
                                    <w:div w:id="1952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072443">
      <w:bodyDiv w:val="1"/>
      <w:marLeft w:val="0"/>
      <w:marRight w:val="0"/>
      <w:marTop w:val="0"/>
      <w:marBottom w:val="0"/>
      <w:divBdr>
        <w:top w:val="none" w:sz="0" w:space="0" w:color="auto"/>
        <w:left w:val="none" w:sz="0" w:space="0" w:color="auto"/>
        <w:bottom w:val="none" w:sz="0" w:space="0" w:color="auto"/>
        <w:right w:val="none" w:sz="0" w:space="0" w:color="auto"/>
      </w:divBdr>
      <w:divsChild>
        <w:div w:id="620842297">
          <w:marLeft w:val="0"/>
          <w:marRight w:val="0"/>
          <w:marTop w:val="0"/>
          <w:marBottom w:val="0"/>
          <w:divBdr>
            <w:top w:val="none" w:sz="0" w:space="0" w:color="auto"/>
            <w:left w:val="none" w:sz="0" w:space="0" w:color="auto"/>
            <w:bottom w:val="none" w:sz="0" w:space="0" w:color="auto"/>
            <w:right w:val="none" w:sz="0" w:space="0" w:color="auto"/>
          </w:divBdr>
          <w:divsChild>
            <w:div w:id="1301154694">
              <w:marLeft w:val="0"/>
              <w:marRight w:val="0"/>
              <w:marTop w:val="0"/>
              <w:marBottom w:val="375"/>
              <w:divBdr>
                <w:top w:val="none" w:sz="0" w:space="0" w:color="auto"/>
                <w:left w:val="none" w:sz="0" w:space="0" w:color="auto"/>
                <w:bottom w:val="none" w:sz="0" w:space="0" w:color="auto"/>
                <w:right w:val="none" w:sz="0" w:space="0" w:color="auto"/>
              </w:divBdr>
              <w:divsChild>
                <w:div w:id="438532575">
                  <w:marLeft w:val="0"/>
                  <w:marRight w:val="0"/>
                  <w:marTop w:val="0"/>
                  <w:marBottom w:val="0"/>
                  <w:divBdr>
                    <w:top w:val="none" w:sz="0" w:space="0" w:color="auto"/>
                    <w:left w:val="none" w:sz="0" w:space="0" w:color="auto"/>
                    <w:bottom w:val="none" w:sz="0" w:space="0" w:color="auto"/>
                    <w:right w:val="none" w:sz="0" w:space="0" w:color="auto"/>
                  </w:divBdr>
                  <w:divsChild>
                    <w:div w:id="465198267">
                      <w:marLeft w:val="0"/>
                      <w:marRight w:val="0"/>
                      <w:marTop w:val="0"/>
                      <w:marBottom w:val="0"/>
                      <w:divBdr>
                        <w:top w:val="none" w:sz="0" w:space="0" w:color="auto"/>
                        <w:left w:val="none" w:sz="0" w:space="0" w:color="auto"/>
                        <w:bottom w:val="none" w:sz="0" w:space="0" w:color="auto"/>
                        <w:right w:val="none" w:sz="0" w:space="0" w:color="auto"/>
                      </w:divBdr>
                      <w:divsChild>
                        <w:div w:id="1315984712">
                          <w:marLeft w:val="0"/>
                          <w:marRight w:val="0"/>
                          <w:marTop w:val="0"/>
                          <w:marBottom w:val="0"/>
                          <w:divBdr>
                            <w:top w:val="none" w:sz="0" w:space="0" w:color="auto"/>
                            <w:left w:val="none" w:sz="0" w:space="0" w:color="auto"/>
                            <w:bottom w:val="none" w:sz="0" w:space="0" w:color="auto"/>
                            <w:right w:val="none" w:sz="0" w:space="0" w:color="auto"/>
                          </w:divBdr>
                          <w:divsChild>
                            <w:div w:id="12537123">
                              <w:marLeft w:val="0"/>
                              <w:marRight w:val="0"/>
                              <w:marTop w:val="0"/>
                              <w:marBottom w:val="0"/>
                              <w:divBdr>
                                <w:top w:val="none" w:sz="0" w:space="0" w:color="auto"/>
                                <w:left w:val="none" w:sz="0" w:space="0" w:color="auto"/>
                                <w:bottom w:val="none" w:sz="0" w:space="0" w:color="auto"/>
                                <w:right w:val="none" w:sz="0" w:space="0" w:color="auto"/>
                              </w:divBdr>
                              <w:divsChild>
                                <w:div w:id="1076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11216">
      <w:bodyDiv w:val="1"/>
      <w:marLeft w:val="0"/>
      <w:marRight w:val="0"/>
      <w:marTop w:val="0"/>
      <w:marBottom w:val="0"/>
      <w:divBdr>
        <w:top w:val="none" w:sz="0" w:space="0" w:color="auto"/>
        <w:left w:val="none" w:sz="0" w:space="0" w:color="auto"/>
        <w:bottom w:val="none" w:sz="0" w:space="0" w:color="auto"/>
        <w:right w:val="none" w:sz="0" w:space="0" w:color="auto"/>
      </w:divBdr>
    </w:div>
    <w:div w:id="524175838">
      <w:bodyDiv w:val="1"/>
      <w:marLeft w:val="0"/>
      <w:marRight w:val="0"/>
      <w:marTop w:val="0"/>
      <w:marBottom w:val="0"/>
      <w:divBdr>
        <w:top w:val="none" w:sz="0" w:space="0" w:color="auto"/>
        <w:left w:val="none" w:sz="0" w:space="0" w:color="auto"/>
        <w:bottom w:val="none" w:sz="0" w:space="0" w:color="auto"/>
        <w:right w:val="none" w:sz="0" w:space="0" w:color="auto"/>
      </w:divBdr>
    </w:div>
    <w:div w:id="712003017">
      <w:bodyDiv w:val="1"/>
      <w:marLeft w:val="0"/>
      <w:marRight w:val="0"/>
      <w:marTop w:val="0"/>
      <w:marBottom w:val="0"/>
      <w:divBdr>
        <w:top w:val="none" w:sz="0" w:space="0" w:color="auto"/>
        <w:left w:val="none" w:sz="0" w:space="0" w:color="auto"/>
        <w:bottom w:val="none" w:sz="0" w:space="0" w:color="auto"/>
        <w:right w:val="none" w:sz="0" w:space="0" w:color="auto"/>
      </w:divBdr>
      <w:divsChild>
        <w:div w:id="965506000">
          <w:marLeft w:val="0"/>
          <w:marRight w:val="0"/>
          <w:marTop w:val="0"/>
          <w:marBottom w:val="0"/>
          <w:divBdr>
            <w:top w:val="none" w:sz="0" w:space="0" w:color="auto"/>
            <w:left w:val="none" w:sz="0" w:space="0" w:color="auto"/>
            <w:bottom w:val="none" w:sz="0" w:space="0" w:color="auto"/>
            <w:right w:val="none" w:sz="0" w:space="0" w:color="auto"/>
          </w:divBdr>
          <w:divsChild>
            <w:div w:id="1860118118">
              <w:marLeft w:val="0"/>
              <w:marRight w:val="0"/>
              <w:marTop w:val="0"/>
              <w:marBottom w:val="0"/>
              <w:divBdr>
                <w:top w:val="none" w:sz="0" w:space="0" w:color="auto"/>
                <w:left w:val="none" w:sz="0" w:space="0" w:color="auto"/>
                <w:bottom w:val="none" w:sz="0" w:space="0" w:color="auto"/>
                <w:right w:val="none" w:sz="0" w:space="0" w:color="auto"/>
              </w:divBdr>
              <w:divsChild>
                <w:div w:id="2146848329">
                  <w:marLeft w:val="0"/>
                  <w:marRight w:val="0"/>
                  <w:marTop w:val="0"/>
                  <w:marBottom w:val="0"/>
                  <w:divBdr>
                    <w:top w:val="none" w:sz="0" w:space="0" w:color="auto"/>
                    <w:left w:val="none" w:sz="0" w:space="0" w:color="auto"/>
                    <w:bottom w:val="none" w:sz="0" w:space="0" w:color="auto"/>
                    <w:right w:val="none" w:sz="0" w:space="0" w:color="auto"/>
                  </w:divBdr>
                  <w:divsChild>
                    <w:div w:id="1736929481">
                      <w:marLeft w:val="0"/>
                      <w:marRight w:val="0"/>
                      <w:marTop w:val="0"/>
                      <w:marBottom w:val="0"/>
                      <w:divBdr>
                        <w:top w:val="none" w:sz="0" w:space="0" w:color="auto"/>
                        <w:left w:val="none" w:sz="0" w:space="0" w:color="auto"/>
                        <w:bottom w:val="none" w:sz="0" w:space="0" w:color="auto"/>
                        <w:right w:val="none" w:sz="0" w:space="0" w:color="auto"/>
                      </w:divBdr>
                      <w:divsChild>
                        <w:div w:id="168832483">
                          <w:marLeft w:val="0"/>
                          <w:marRight w:val="-4830"/>
                          <w:marTop w:val="0"/>
                          <w:marBottom w:val="0"/>
                          <w:divBdr>
                            <w:top w:val="none" w:sz="0" w:space="0" w:color="auto"/>
                            <w:left w:val="none" w:sz="0" w:space="0" w:color="auto"/>
                            <w:bottom w:val="none" w:sz="0" w:space="0" w:color="auto"/>
                            <w:right w:val="none" w:sz="0" w:space="0" w:color="auto"/>
                          </w:divBdr>
                          <w:divsChild>
                            <w:div w:id="1054353534">
                              <w:marLeft w:val="0"/>
                              <w:marRight w:val="4800"/>
                              <w:marTop w:val="0"/>
                              <w:marBottom w:val="0"/>
                              <w:divBdr>
                                <w:top w:val="none" w:sz="0" w:space="0" w:color="auto"/>
                                <w:left w:val="none" w:sz="0" w:space="0" w:color="auto"/>
                                <w:bottom w:val="none" w:sz="0" w:space="0" w:color="auto"/>
                                <w:right w:val="none" w:sz="0" w:space="0" w:color="auto"/>
                              </w:divBdr>
                              <w:divsChild>
                                <w:div w:id="279456119">
                                  <w:marLeft w:val="0"/>
                                  <w:marRight w:val="0"/>
                                  <w:marTop w:val="0"/>
                                  <w:marBottom w:val="0"/>
                                  <w:divBdr>
                                    <w:top w:val="none" w:sz="0" w:space="0" w:color="auto"/>
                                    <w:left w:val="none" w:sz="0" w:space="0" w:color="auto"/>
                                    <w:bottom w:val="none" w:sz="0" w:space="0" w:color="auto"/>
                                    <w:right w:val="none" w:sz="0" w:space="0" w:color="auto"/>
                                  </w:divBdr>
                                  <w:divsChild>
                                    <w:div w:id="789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8819">
      <w:bodyDiv w:val="1"/>
      <w:marLeft w:val="0"/>
      <w:marRight w:val="0"/>
      <w:marTop w:val="0"/>
      <w:marBottom w:val="0"/>
      <w:divBdr>
        <w:top w:val="none" w:sz="0" w:space="0" w:color="auto"/>
        <w:left w:val="none" w:sz="0" w:space="0" w:color="auto"/>
        <w:bottom w:val="none" w:sz="0" w:space="0" w:color="auto"/>
        <w:right w:val="none" w:sz="0" w:space="0" w:color="auto"/>
      </w:divBdr>
      <w:divsChild>
        <w:div w:id="2089692721">
          <w:marLeft w:val="0"/>
          <w:marRight w:val="0"/>
          <w:marTop w:val="0"/>
          <w:marBottom w:val="0"/>
          <w:divBdr>
            <w:top w:val="none" w:sz="0" w:space="0" w:color="auto"/>
            <w:left w:val="single" w:sz="18" w:space="0" w:color="0A0A0B"/>
            <w:bottom w:val="single" w:sz="18" w:space="0" w:color="0A0A0B"/>
            <w:right w:val="single" w:sz="18" w:space="0" w:color="0A0A0B"/>
          </w:divBdr>
          <w:divsChild>
            <w:div w:id="1313481567">
              <w:marLeft w:val="0"/>
              <w:marRight w:val="0"/>
              <w:marTop w:val="0"/>
              <w:marBottom w:val="0"/>
              <w:divBdr>
                <w:top w:val="none" w:sz="0" w:space="0" w:color="auto"/>
                <w:left w:val="none" w:sz="0" w:space="0" w:color="auto"/>
                <w:bottom w:val="none" w:sz="0" w:space="0" w:color="auto"/>
                <w:right w:val="none" w:sz="0" w:space="0" w:color="auto"/>
              </w:divBdr>
              <w:divsChild>
                <w:div w:id="755437281">
                  <w:marLeft w:val="0"/>
                  <w:marRight w:val="0"/>
                  <w:marTop w:val="0"/>
                  <w:marBottom w:val="0"/>
                  <w:divBdr>
                    <w:top w:val="none" w:sz="0" w:space="0" w:color="auto"/>
                    <w:left w:val="none" w:sz="0" w:space="0" w:color="auto"/>
                    <w:bottom w:val="none" w:sz="0" w:space="0" w:color="auto"/>
                    <w:right w:val="none" w:sz="0" w:space="0" w:color="auto"/>
                  </w:divBdr>
                  <w:divsChild>
                    <w:div w:id="621762754">
                      <w:marLeft w:val="0"/>
                      <w:marRight w:val="0"/>
                      <w:marTop w:val="0"/>
                      <w:marBottom w:val="0"/>
                      <w:divBdr>
                        <w:top w:val="none" w:sz="0" w:space="0" w:color="auto"/>
                        <w:left w:val="none" w:sz="0" w:space="0" w:color="auto"/>
                        <w:bottom w:val="none" w:sz="0" w:space="0" w:color="auto"/>
                        <w:right w:val="none" w:sz="0" w:space="0" w:color="auto"/>
                      </w:divBdr>
                      <w:divsChild>
                        <w:div w:id="1813982232">
                          <w:marLeft w:val="0"/>
                          <w:marRight w:val="-4830"/>
                          <w:marTop w:val="0"/>
                          <w:marBottom w:val="0"/>
                          <w:divBdr>
                            <w:top w:val="none" w:sz="0" w:space="0" w:color="auto"/>
                            <w:left w:val="none" w:sz="0" w:space="0" w:color="auto"/>
                            <w:bottom w:val="none" w:sz="0" w:space="0" w:color="auto"/>
                            <w:right w:val="none" w:sz="0" w:space="0" w:color="auto"/>
                          </w:divBdr>
                          <w:divsChild>
                            <w:div w:id="2016498656">
                              <w:marLeft w:val="0"/>
                              <w:marRight w:val="5100"/>
                              <w:marTop w:val="0"/>
                              <w:marBottom w:val="0"/>
                              <w:divBdr>
                                <w:top w:val="none" w:sz="0" w:space="0" w:color="auto"/>
                                <w:left w:val="none" w:sz="0" w:space="0" w:color="auto"/>
                                <w:bottom w:val="none" w:sz="0" w:space="0" w:color="auto"/>
                                <w:right w:val="none" w:sz="0" w:space="0" w:color="auto"/>
                              </w:divBdr>
                              <w:divsChild>
                                <w:div w:id="368343131">
                                  <w:marLeft w:val="0"/>
                                  <w:marRight w:val="0"/>
                                  <w:marTop w:val="0"/>
                                  <w:marBottom w:val="0"/>
                                  <w:divBdr>
                                    <w:top w:val="none" w:sz="0" w:space="0" w:color="auto"/>
                                    <w:left w:val="none" w:sz="0" w:space="0" w:color="auto"/>
                                    <w:bottom w:val="none" w:sz="0" w:space="0" w:color="auto"/>
                                    <w:right w:val="none" w:sz="0" w:space="0" w:color="auto"/>
                                  </w:divBdr>
                                  <w:divsChild>
                                    <w:div w:id="1740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87910">
      <w:bodyDiv w:val="1"/>
      <w:marLeft w:val="0"/>
      <w:marRight w:val="0"/>
      <w:marTop w:val="0"/>
      <w:marBottom w:val="0"/>
      <w:divBdr>
        <w:top w:val="none" w:sz="0" w:space="0" w:color="auto"/>
        <w:left w:val="none" w:sz="0" w:space="0" w:color="auto"/>
        <w:bottom w:val="none" w:sz="0" w:space="0" w:color="auto"/>
        <w:right w:val="none" w:sz="0" w:space="0" w:color="auto"/>
      </w:divBdr>
      <w:divsChild>
        <w:div w:id="1029140319">
          <w:marLeft w:val="0"/>
          <w:marRight w:val="0"/>
          <w:marTop w:val="0"/>
          <w:marBottom w:val="0"/>
          <w:divBdr>
            <w:top w:val="none" w:sz="0" w:space="0" w:color="auto"/>
            <w:left w:val="single" w:sz="18" w:space="0" w:color="0A0A0B"/>
            <w:bottom w:val="single" w:sz="18" w:space="0" w:color="0A0A0B"/>
            <w:right w:val="single" w:sz="18" w:space="0" w:color="0A0A0B"/>
          </w:divBdr>
          <w:divsChild>
            <w:div w:id="1065101880">
              <w:marLeft w:val="0"/>
              <w:marRight w:val="0"/>
              <w:marTop w:val="0"/>
              <w:marBottom w:val="0"/>
              <w:divBdr>
                <w:top w:val="none" w:sz="0" w:space="0" w:color="auto"/>
                <w:left w:val="none" w:sz="0" w:space="0" w:color="auto"/>
                <w:bottom w:val="none" w:sz="0" w:space="0" w:color="auto"/>
                <w:right w:val="none" w:sz="0" w:space="0" w:color="auto"/>
              </w:divBdr>
              <w:divsChild>
                <w:div w:id="1065377263">
                  <w:marLeft w:val="0"/>
                  <w:marRight w:val="0"/>
                  <w:marTop w:val="0"/>
                  <w:marBottom w:val="0"/>
                  <w:divBdr>
                    <w:top w:val="none" w:sz="0" w:space="0" w:color="auto"/>
                    <w:left w:val="none" w:sz="0" w:space="0" w:color="auto"/>
                    <w:bottom w:val="none" w:sz="0" w:space="0" w:color="auto"/>
                    <w:right w:val="none" w:sz="0" w:space="0" w:color="auto"/>
                  </w:divBdr>
                  <w:divsChild>
                    <w:div w:id="1347559558">
                      <w:marLeft w:val="0"/>
                      <w:marRight w:val="0"/>
                      <w:marTop w:val="0"/>
                      <w:marBottom w:val="0"/>
                      <w:divBdr>
                        <w:top w:val="none" w:sz="0" w:space="0" w:color="auto"/>
                        <w:left w:val="none" w:sz="0" w:space="0" w:color="auto"/>
                        <w:bottom w:val="none" w:sz="0" w:space="0" w:color="auto"/>
                        <w:right w:val="none" w:sz="0" w:space="0" w:color="auto"/>
                      </w:divBdr>
                      <w:divsChild>
                        <w:div w:id="383990246">
                          <w:marLeft w:val="0"/>
                          <w:marRight w:val="-4830"/>
                          <w:marTop w:val="0"/>
                          <w:marBottom w:val="0"/>
                          <w:divBdr>
                            <w:top w:val="none" w:sz="0" w:space="0" w:color="auto"/>
                            <w:left w:val="none" w:sz="0" w:space="0" w:color="auto"/>
                            <w:bottom w:val="none" w:sz="0" w:space="0" w:color="auto"/>
                            <w:right w:val="none" w:sz="0" w:space="0" w:color="auto"/>
                          </w:divBdr>
                          <w:divsChild>
                            <w:div w:id="1496846031">
                              <w:marLeft w:val="0"/>
                              <w:marRight w:val="5100"/>
                              <w:marTop w:val="0"/>
                              <w:marBottom w:val="0"/>
                              <w:divBdr>
                                <w:top w:val="none" w:sz="0" w:space="0" w:color="auto"/>
                                <w:left w:val="none" w:sz="0" w:space="0" w:color="auto"/>
                                <w:bottom w:val="none" w:sz="0" w:space="0" w:color="auto"/>
                                <w:right w:val="none" w:sz="0" w:space="0" w:color="auto"/>
                              </w:divBdr>
                              <w:divsChild>
                                <w:div w:id="1582982767">
                                  <w:marLeft w:val="0"/>
                                  <w:marRight w:val="0"/>
                                  <w:marTop w:val="0"/>
                                  <w:marBottom w:val="0"/>
                                  <w:divBdr>
                                    <w:top w:val="none" w:sz="0" w:space="0" w:color="auto"/>
                                    <w:left w:val="none" w:sz="0" w:space="0" w:color="auto"/>
                                    <w:bottom w:val="none" w:sz="0" w:space="0" w:color="auto"/>
                                    <w:right w:val="none" w:sz="0" w:space="0" w:color="auto"/>
                                  </w:divBdr>
                                  <w:divsChild>
                                    <w:div w:id="5487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340833">
      <w:bodyDiv w:val="1"/>
      <w:marLeft w:val="0"/>
      <w:marRight w:val="0"/>
      <w:marTop w:val="0"/>
      <w:marBottom w:val="0"/>
      <w:divBdr>
        <w:top w:val="none" w:sz="0" w:space="0" w:color="auto"/>
        <w:left w:val="none" w:sz="0" w:space="0" w:color="auto"/>
        <w:bottom w:val="none" w:sz="0" w:space="0" w:color="auto"/>
        <w:right w:val="none" w:sz="0" w:space="0" w:color="auto"/>
      </w:divBdr>
    </w:div>
    <w:div w:id="1222709750">
      <w:bodyDiv w:val="1"/>
      <w:marLeft w:val="0"/>
      <w:marRight w:val="0"/>
      <w:marTop w:val="0"/>
      <w:marBottom w:val="0"/>
      <w:divBdr>
        <w:top w:val="none" w:sz="0" w:space="0" w:color="auto"/>
        <w:left w:val="none" w:sz="0" w:space="0" w:color="auto"/>
        <w:bottom w:val="none" w:sz="0" w:space="0" w:color="auto"/>
        <w:right w:val="none" w:sz="0" w:space="0" w:color="auto"/>
      </w:divBdr>
      <w:divsChild>
        <w:div w:id="1511139569">
          <w:marLeft w:val="0"/>
          <w:marRight w:val="0"/>
          <w:marTop w:val="0"/>
          <w:marBottom w:val="0"/>
          <w:divBdr>
            <w:top w:val="none" w:sz="0" w:space="0" w:color="auto"/>
            <w:left w:val="none" w:sz="0" w:space="0" w:color="auto"/>
            <w:bottom w:val="none" w:sz="0" w:space="0" w:color="auto"/>
            <w:right w:val="none" w:sz="0" w:space="0" w:color="auto"/>
          </w:divBdr>
          <w:divsChild>
            <w:div w:id="1038315000">
              <w:marLeft w:val="0"/>
              <w:marRight w:val="0"/>
              <w:marTop w:val="0"/>
              <w:marBottom w:val="0"/>
              <w:divBdr>
                <w:top w:val="none" w:sz="0" w:space="0" w:color="auto"/>
                <w:left w:val="none" w:sz="0" w:space="0" w:color="auto"/>
                <w:bottom w:val="none" w:sz="0" w:space="0" w:color="auto"/>
                <w:right w:val="none" w:sz="0" w:space="0" w:color="auto"/>
              </w:divBdr>
              <w:divsChild>
                <w:div w:id="2083598574">
                  <w:marLeft w:val="0"/>
                  <w:marRight w:val="0"/>
                  <w:marTop w:val="0"/>
                  <w:marBottom w:val="0"/>
                  <w:divBdr>
                    <w:top w:val="none" w:sz="0" w:space="0" w:color="auto"/>
                    <w:left w:val="none" w:sz="0" w:space="0" w:color="auto"/>
                    <w:bottom w:val="none" w:sz="0" w:space="0" w:color="auto"/>
                    <w:right w:val="none" w:sz="0" w:space="0" w:color="auto"/>
                  </w:divBdr>
                  <w:divsChild>
                    <w:div w:id="272830959">
                      <w:marLeft w:val="0"/>
                      <w:marRight w:val="0"/>
                      <w:marTop w:val="0"/>
                      <w:marBottom w:val="0"/>
                      <w:divBdr>
                        <w:top w:val="none" w:sz="0" w:space="0" w:color="auto"/>
                        <w:left w:val="none" w:sz="0" w:space="0" w:color="auto"/>
                        <w:bottom w:val="none" w:sz="0" w:space="0" w:color="auto"/>
                        <w:right w:val="none" w:sz="0" w:space="0" w:color="auto"/>
                      </w:divBdr>
                      <w:divsChild>
                        <w:div w:id="1116825034">
                          <w:marLeft w:val="0"/>
                          <w:marRight w:val="-4830"/>
                          <w:marTop w:val="0"/>
                          <w:marBottom w:val="0"/>
                          <w:divBdr>
                            <w:top w:val="none" w:sz="0" w:space="0" w:color="auto"/>
                            <w:left w:val="none" w:sz="0" w:space="0" w:color="auto"/>
                            <w:bottom w:val="none" w:sz="0" w:space="0" w:color="auto"/>
                            <w:right w:val="none" w:sz="0" w:space="0" w:color="auto"/>
                          </w:divBdr>
                          <w:divsChild>
                            <w:div w:id="122122673">
                              <w:marLeft w:val="0"/>
                              <w:marRight w:val="4800"/>
                              <w:marTop w:val="0"/>
                              <w:marBottom w:val="0"/>
                              <w:divBdr>
                                <w:top w:val="none" w:sz="0" w:space="0" w:color="auto"/>
                                <w:left w:val="none" w:sz="0" w:space="0" w:color="auto"/>
                                <w:bottom w:val="none" w:sz="0" w:space="0" w:color="auto"/>
                                <w:right w:val="none" w:sz="0" w:space="0" w:color="auto"/>
                              </w:divBdr>
                              <w:divsChild>
                                <w:div w:id="1208298516">
                                  <w:marLeft w:val="0"/>
                                  <w:marRight w:val="0"/>
                                  <w:marTop w:val="0"/>
                                  <w:marBottom w:val="0"/>
                                  <w:divBdr>
                                    <w:top w:val="none" w:sz="0" w:space="0" w:color="auto"/>
                                    <w:left w:val="none" w:sz="0" w:space="0" w:color="auto"/>
                                    <w:bottom w:val="none" w:sz="0" w:space="0" w:color="auto"/>
                                    <w:right w:val="none" w:sz="0" w:space="0" w:color="auto"/>
                                  </w:divBdr>
                                  <w:divsChild>
                                    <w:div w:id="598872190">
                                      <w:marLeft w:val="0"/>
                                      <w:marRight w:val="0"/>
                                      <w:marTop w:val="0"/>
                                      <w:marBottom w:val="0"/>
                                      <w:divBdr>
                                        <w:top w:val="none" w:sz="0" w:space="0" w:color="auto"/>
                                        <w:left w:val="none" w:sz="0" w:space="0" w:color="auto"/>
                                        <w:bottom w:val="none" w:sz="0" w:space="0" w:color="auto"/>
                                        <w:right w:val="none" w:sz="0" w:space="0" w:color="auto"/>
                                      </w:divBdr>
                                      <w:divsChild>
                                        <w:div w:id="1929383112">
                                          <w:marLeft w:val="0"/>
                                          <w:marRight w:val="0"/>
                                          <w:marTop w:val="0"/>
                                          <w:marBottom w:val="0"/>
                                          <w:divBdr>
                                            <w:top w:val="none" w:sz="0" w:space="0" w:color="auto"/>
                                            <w:left w:val="none" w:sz="0" w:space="0" w:color="auto"/>
                                            <w:bottom w:val="none" w:sz="0" w:space="0" w:color="auto"/>
                                            <w:right w:val="none" w:sz="0" w:space="0" w:color="auto"/>
                                          </w:divBdr>
                                        </w:div>
                                        <w:div w:id="1472552504">
                                          <w:marLeft w:val="0"/>
                                          <w:marRight w:val="0"/>
                                          <w:marTop w:val="0"/>
                                          <w:marBottom w:val="0"/>
                                          <w:divBdr>
                                            <w:top w:val="none" w:sz="0" w:space="0" w:color="auto"/>
                                            <w:left w:val="none" w:sz="0" w:space="0" w:color="auto"/>
                                            <w:bottom w:val="none" w:sz="0" w:space="0" w:color="auto"/>
                                            <w:right w:val="none" w:sz="0" w:space="0" w:color="auto"/>
                                          </w:divBdr>
                                        </w:div>
                                        <w:div w:id="598678739">
                                          <w:marLeft w:val="0"/>
                                          <w:marRight w:val="0"/>
                                          <w:marTop w:val="0"/>
                                          <w:marBottom w:val="0"/>
                                          <w:divBdr>
                                            <w:top w:val="none" w:sz="0" w:space="0" w:color="auto"/>
                                            <w:left w:val="none" w:sz="0" w:space="0" w:color="auto"/>
                                            <w:bottom w:val="none" w:sz="0" w:space="0" w:color="auto"/>
                                            <w:right w:val="none" w:sz="0" w:space="0" w:color="auto"/>
                                          </w:divBdr>
                                        </w:div>
                                        <w:div w:id="1432777153">
                                          <w:marLeft w:val="0"/>
                                          <w:marRight w:val="0"/>
                                          <w:marTop w:val="0"/>
                                          <w:marBottom w:val="0"/>
                                          <w:divBdr>
                                            <w:top w:val="none" w:sz="0" w:space="0" w:color="auto"/>
                                            <w:left w:val="none" w:sz="0" w:space="0" w:color="auto"/>
                                            <w:bottom w:val="none" w:sz="0" w:space="0" w:color="auto"/>
                                            <w:right w:val="none" w:sz="0" w:space="0" w:color="auto"/>
                                          </w:divBdr>
                                        </w:div>
                                        <w:div w:id="601186355">
                                          <w:marLeft w:val="0"/>
                                          <w:marRight w:val="0"/>
                                          <w:marTop w:val="0"/>
                                          <w:marBottom w:val="0"/>
                                          <w:divBdr>
                                            <w:top w:val="none" w:sz="0" w:space="0" w:color="auto"/>
                                            <w:left w:val="none" w:sz="0" w:space="0" w:color="auto"/>
                                            <w:bottom w:val="none" w:sz="0" w:space="0" w:color="auto"/>
                                            <w:right w:val="none" w:sz="0" w:space="0" w:color="auto"/>
                                          </w:divBdr>
                                        </w:div>
                                        <w:div w:id="743183809">
                                          <w:marLeft w:val="0"/>
                                          <w:marRight w:val="0"/>
                                          <w:marTop w:val="0"/>
                                          <w:marBottom w:val="0"/>
                                          <w:divBdr>
                                            <w:top w:val="none" w:sz="0" w:space="0" w:color="auto"/>
                                            <w:left w:val="none" w:sz="0" w:space="0" w:color="auto"/>
                                            <w:bottom w:val="none" w:sz="0" w:space="0" w:color="auto"/>
                                            <w:right w:val="none" w:sz="0" w:space="0" w:color="auto"/>
                                          </w:divBdr>
                                        </w:div>
                                        <w:div w:id="627588599">
                                          <w:marLeft w:val="0"/>
                                          <w:marRight w:val="0"/>
                                          <w:marTop w:val="0"/>
                                          <w:marBottom w:val="0"/>
                                          <w:divBdr>
                                            <w:top w:val="none" w:sz="0" w:space="0" w:color="auto"/>
                                            <w:left w:val="none" w:sz="0" w:space="0" w:color="auto"/>
                                            <w:bottom w:val="none" w:sz="0" w:space="0" w:color="auto"/>
                                            <w:right w:val="none" w:sz="0" w:space="0" w:color="auto"/>
                                          </w:divBdr>
                                        </w:div>
                                        <w:div w:id="1220245270">
                                          <w:marLeft w:val="0"/>
                                          <w:marRight w:val="0"/>
                                          <w:marTop w:val="0"/>
                                          <w:marBottom w:val="0"/>
                                          <w:divBdr>
                                            <w:top w:val="none" w:sz="0" w:space="0" w:color="auto"/>
                                            <w:left w:val="none" w:sz="0" w:space="0" w:color="auto"/>
                                            <w:bottom w:val="none" w:sz="0" w:space="0" w:color="auto"/>
                                            <w:right w:val="none" w:sz="0" w:space="0" w:color="auto"/>
                                          </w:divBdr>
                                        </w:div>
                                        <w:div w:id="5691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4180">
      <w:bodyDiv w:val="1"/>
      <w:marLeft w:val="0"/>
      <w:marRight w:val="0"/>
      <w:marTop w:val="0"/>
      <w:marBottom w:val="0"/>
      <w:divBdr>
        <w:top w:val="none" w:sz="0" w:space="0" w:color="auto"/>
        <w:left w:val="none" w:sz="0" w:space="0" w:color="auto"/>
        <w:bottom w:val="none" w:sz="0" w:space="0" w:color="auto"/>
        <w:right w:val="none" w:sz="0" w:space="0" w:color="auto"/>
      </w:divBdr>
      <w:divsChild>
        <w:div w:id="668290773">
          <w:marLeft w:val="0"/>
          <w:marRight w:val="0"/>
          <w:marTop w:val="0"/>
          <w:marBottom w:val="0"/>
          <w:divBdr>
            <w:top w:val="none" w:sz="0" w:space="0" w:color="auto"/>
            <w:left w:val="none" w:sz="0" w:space="0" w:color="auto"/>
            <w:bottom w:val="none" w:sz="0" w:space="0" w:color="auto"/>
            <w:right w:val="none" w:sz="0" w:space="0" w:color="auto"/>
          </w:divBdr>
          <w:divsChild>
            <w:div w:id="1108309261">
              <w:marLeft w:val="0"/>
              <w:marRight w:val="0"/>
              <w:marTop w:val="0"/>
              <w:marBottom w:val="0"/>
              <w:divBdr>
                <w:top w:val="none" w:sz="0" w:space="0" w:color="auto"/>
                <w:left w:val="none" w:sz="0" w:space="0" w:color="auto"/>
                <w:bottom w:val="none" w:sz="0" w:space="0" w:color="auto"/>
                <w:right w:val="none" w:sz="0" w:space="0" w:color="auto"/>
              </w:divBdr>
              <w:divsChild>
                <w:div w:id="1329820121">
                  <w:marLeft w:val="0"/>
                  <w:marRight w:val="0"/>
                  <w:marTop w:val="0"/>
                  <w:marBottom w:val="0"/>
                  <w:divBdr>
                    <w:top w:val="none" w:sz="0" w:space="0" w:color="auto"/>
                    <w:left w:val="none" w:sz="0" w:space="0" w:color="auto"/>
                    <w:bottom w:val="none" w:sz="0" w:space="0" w:color="auto"/>
                    <w:right w:val="none" w:sz="0" w:space="0" w:color="auto"/>
                  </w:divBdr>
                  <w:divsChild>
                    <w:div w:id="1330016513">
                      <w:marLeft w:val="0"/>
                      <w:marRight w:val="0"/>
                      <w:marTop w:val="0"/>
                      <w:marBottom w:val="0"/>
                      <w:divBdr>
                        <w:top w:val="none" w:sz="0" w:space="0" w:color="auto"/>
                        <w:left w:val="none" w:sz="0" w:space="0" w:color="auto"/>
                        <w:bottom w:val="none" w:sz="0" w:space="0" w:color="auto"/>
                        <w:right w:val="none" w:sz="0" w:space="0" w:color="auto"/>
                      </w:divBdr>
                      <w:divsChild>
                        <w:div w:id="1225482746">
                          <w:marLeft w:val="0"/>
                          <w:marRight w:val="-4830"/>
                          <w:marTop w:val="0"/>
                          <w:marBottom w:val="0"/>
                          <w:divBdr>
                            <w:top w:val="none" w:sz="0" w:space="0" w:color="auto"/>
                            <w:left w:val="none" w:sz="0" w:space="0" w:color="auto"/>
                            <w:bottom w:val="none" w:sz="0" w:space="0" w:color="auto"/>
                            <w:right w:val="none" w:sz="0" w:space="0" w:color="auto"/>
                          </w:divBdr>
                          <w:divsChild>
                            <w:div w:id="1412242619">
                              <w:marLeft w:val="0"/>
                              <w:marRight w:val="4800"/>
                              <w:marTop w:val="0"/>
                              <w:marBottom w:val="0"/>
                              <w:divBdr>
                                <w:top w:val="none" w:sz="0" w:space="0" w:color="auto"/>
                                <w:left w:val="none" w:sz="0" w:space="0" w:color="auto"/>
                                <w:bottom w:val="none" w:sz="0" w:space="0" w:color="auto"/>
                                <w:right w:val="none" w:sz="0" w:space="0" w:color="auto"/>
                              </w:divBdr>
                              <w:divsChild>
                                <w:div w:id="1366297583">
                                  <w:marLeft w:val="0"/>
                                  <w:marRight w:val="0"/>
                                  <w:marTop w:val="0"/>
                                  <w:marBottom w:val="0"/>
                                  <w:divBdr>
                                    <w:top w:val="none" w:sz="0" w:space="0" w:color="auto"/>
                                    <w:left w:val="none" w:sz="0" w:space="0" w:color="auto"/>
                                    <w:bottom w:val="none" w:sz="0" w:space="0" w:color="auto"/>
                                    <w:right w:val="none" w:sz="0" w:space="0" w:color="auto"/>
                                  </w:divBdr>
                                  <w:divsChild>
                                    <w:div w:id="4809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06016">
      <w:bodyDiv w:val="1"/>
      <w:marLeft w:val="0"/>
      <w:marRight w:val="0"/>
      <w:marTop w:val="0"/>
      <w:marBottom w:val="0"/>
      <w:divBdr>
        <w:top w:val="none" w:sz="0" w:space="0" w:color="auto"/>
        <w:left w:val="none" w:sz="0" w:space="0" w:color="auto"/>
        <w:bottom w:val="none" w:sz="0" w:space="0" w:color="auto"/>
        <w:right w:val="none" w:sz="0" w:space="0" w:color="auto"/>
      </w:divBdr>
    </w:div>
    <w:div w:id="146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51629760">
          <w:marLeft w:val="0"/>
          <w:marRight w:val="0"/>
          <w:marTop w:val="0"/>
          <w:marBottom w:val="0"/>
          <w:divBdr>
            <w:top w:val="none" w:sz="0" w:space="0" w:color="auto"/>
            <w:left w:val="single" w:sz="18" w:space="0" w:color="0A0A0B"/>
            <w:bottom w:val="single" w:sz="18" w:space="0" w:color="0A0A0B"/>
            <w:right w:val="single" w:sz="18" w:space="0" w:color="0A0A0B"/>
          </w:divBdr>
          <w:divsChild>
            <w:div w:id="432164364">
              <w:marLeft w:val="0"/>
              <w:marRight w:val="0"/>
              <w:marTop w:val="0"/>
              <w:marBottom w:val="0"/>
              <w:divBdr>
                <w:top w:val="none" w:sz="0" w:space="0" w:color="auto"/>
                <w:left w:val="none" w:sz="0" w:space="0" w:color="auto"/>
                <w:bottom w:val="none" w:sz="0" w:space="0" w:color="auto"/>
                <w:right w:val="none" w:sz="0" w:space="0" w:color="auto"/>
              </w:divBdr>
              <w:divsChild>
                <w:div w:id="39715127">
                  <w:marLeft w:val="0"/>
                  <w:marRight w:val="0"/>
                  <w:marTop w:val="0"/>
                  <w:marBottom w:val="0"/>
                  <w:divBdr>
                    <w:top w:val="none" w:sz="0" w:space="0" w:color="auto"/>
                    <w:left w:val="none" w:sz="0" w:space="0" w:color="auto"/>
                    <w:bottom w:val="none" w:sz="0" w:space="0" w:color="auto"/>
                    <w:right w:val="none" w:sz="0" w:space="0" w:color="auto"/>
                  </w:divBdr>
                  <w:divsChild>
                    <w:div w:id="2055426667">
                      <w:marLeft w:val="0"/>
                      <w:marRight w:val="0"/>
                      <w:marTop w:val="0"/>
                      <w:marBottom w:val="0"/>
                      <w:divBdr>
                        <w:top w:val="none" w:sz="0" w:space="0" w:color="auto"/>
                        <w:left w:val="none" w:sz="0" w:space="0" w:color="auto"/>
                        <w:bottom w:val="none" w:sz="0" w:space="0" w:color="auto"/>
                        <w:right w:val="none" w:sz="0" w:space="0" w:color="auto"/>
                      </w:divBdr>
                      <w:divsChild>
                        <w:div w:id="1661077287">
                          <w:marLeft w:val="0"/>
                          <w:marRight w:val="-4830"/>
                          <w:marTop w:val="0"/>
                          <w:marBottom w:val="0"/>
                          <w:divBdr>
                            <w:top w:val="none" w:sz="0" w:space="0" w:color="auto"/>
                            <w:left w:val="none" w:sz="0" w:space="0" w:color="auto"/>
                            <w:bottom w:val="none" w:sz="0" w:space="0" w:color="auto"/>
                            <w:right w:val="none" w:sz="0" w:space="0" w:color="auto"/>
                          </w:divBdr>
                          <w:divsChild>
                            <w:div w:id="423578468">
                              <w:marLeft w:val="0"/>
                              <w:marRight w:val="5100"/>
                              <w:marTop w:val="0"/>
                              <w:marBottom w:val="0"/>
                              <w:divBdr>
                                <w:top w:val="none" w:sz="0" w:space="0" w:color="auto"/>
                                <w:left w:val="none" w:sz="0" w:space="0" w:color="auto"/>
                                <w:bottom w:val="none" w:sz="0" w:space="0" w:color="auto"/>
                                <w:right w:val="none" w:sz="0" w:space="0" w:color="auto"/>
                              </w:divBdr>
                              <w:divsChild>
                                <w:div w:id="290402398">
                                  <w:marLeft w:val="0"/>
                                  <w:marRight w:val="0"/>
                                  <w:marTop w:val="0"/>
                                  <w:marBottom w:val="0"/>
                                  <w:divBdr>
                                    <w:top w:val="none" w:sz="0" w:space="0" w:color="auto"/>
                                    <w:left w:val="none" w:sz="0" w:space="0" w:color="auto"/>
                                    <w:bottom w:val="none" w:sz="0" w:space="0" w:color="auto"/>
                                    <w:right w:val="none" w:sz="0" w:space="0" w:color="auto"/>
                                  </w:divBdr>
                                  <w:divsChild>
                                    <w:div w:id="5020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75540">
      <w:bodyDiv w:val="1"/>
      <w:marLeft w:val="0"/>
      <w:marRight w:val="0"/>
      <w:marTop w:val="0"/>
      <w:marBottom w:val="0"/>
      <w:divBdr>
        <w:top w:val="none" w:sz="0" w:space="0" w:color="auto"/>
        <w:left w:val="none" w:sz="0" w:space="0" w:color="auto"/>
        <w:bottom w:val="none" w:sz="0" w:space="0" w:color="auto"/>
        <w:right w:val="none" w:sz="0" w:space="0" w:color="auto"/>
      </w:divBdr>
    </w:div>
    <w:div w:id="1968851911">
      <w:bodyDiv w:val="1"/>
      <w:marLeft w:val="0"/>
      <w:marRight w:val="0"/>
      <w:marTop w:val="0"/>
      <w:marBottom w:val="0"/>
      <w:divBdr>
        <w:top w:val="none" w:sz="0" w:space="0" w:color="auto"/>
        <w:left w:val="none" w:sz="0" w:space="0" w:color="auto"/>
        <w:bottom w:val="none" w:sz="0" w:space="0" w:color="auto"/>
        <w:right w:val="none" w:sz="0" w:space="0" w:color="auto"/>
      </w:divBdr>
      <w:divsChild>
        <w:div w:id="7294371">
          <w:marLeft w:val="0"/>
          <w:marRight w:val="0"/>
          <w:marTop w:val="0"/>
          <w:marBottom w:val="0"/>
          <w:divBdr>
            <w:top w:val="none" w:sz="0" w:space="0" w:color="auto"/>
            <w:left w:val="none" w:sz="0" w:space="0" w:color="auto"/>
            <w:bottom w:val="none" w:sz="0" w:space="0" w:color="auto"/>
            <w:right w:val="none" w:sz="0" w:space="0" w:color="auto"/>
          </w:divBdr>
        </w:div>
      </w:divsChild>
    </w:div>
    <w:div w:id="2028090891">
      <w:bodyDiv w:val="1"/>
      <w:marLeft w:val="0"/>
      <w:marRight w:val="0"/>
      <w:marTop w:val="0"/>
      <w:marBottom w:val="0"/>
      <w:divBdr>
        <w:top w:val="none" w:sz="0" w:space="0" w:color="auto"/>
        <w:left w:val="none" w:sz="0" w:space="0" w:color="auto"/>
        <w:bottom w:val="none" w:sz="0" w:space="0" w:color="auto"/>
        <w:right w:val="none" w:sz="0" w:space="0" w:color="auto"/>
      </w:divBdr>
      <w:divsChild>
        <w:div w:id="2141798551">
          <w:marLeft w:val="0"/>
          <w:marRight w:val="0"/>
          <w:marTop w:val="0"/>
          <w:marBottom w:val="0"/>
          <w:divBdr>
            <w:top w:val="none" w:sz="0" w:space="0" w:color="auto"/>
            <w:left w:val="single" w:sz="18" w:space="0" w:color="0A0A0B"/>
            <w:bottom w:val="single" w:sz="18" w:space="0" w:color="0A0A0B"/>
            <w:right w:val="single" w:sz="18" w:space="0" w:color="0A0A0B"/>
          </w:divBdr>
          <w:divsChild>
            <w:div w:id="1776245456">
              <w:marLeft w:val="0"/>
              <w:marRight w:val="0"/>
              <w:marTop w:val="0"/>
              <w:marBottom w:val="0"/>
              <w:divBdr>
                <w:top w:val="none" w:sz="0" w:space="0" w:color="auto"/>
                <w:left w:val="none" w:sz="0" w:space="0" w:color="auto"/>
                <w:bottom w:val="none" w:sz="0" w:space="0" w:color="auto"/>
                <w:right w:val="none" w:sz="0" w:space="0" w:color="auto"/>
              </w:divBdr>
              <w:divsChild>
                <w:div w:id="1159810246">
                  <w:marLeft w:val="0"/>
                  <w:marRight w:val="0"/>
                  <w:marTop w:val="0"/>
                  <w:marBottom w:val="0"/>
                  <w:divBdr>
                    <w:top w:val="none" w:sz="0" w:space="0" w:color="auto"/>
                    <w:left w:val="none" w:sz="0" w:space="0" w:color="auto"/>
                    <w:bottom w:val="none" w:sz="0" w:space="0" w:color="auto"/>
                    <w:right w:val="none" w:sz="0" w:space="0" w:color="auto"/>
                  </w:divBdr>
                  <w:divsChild>
                    <w:div w:id="1677147526">
                      <w:marLeft w:val="0"/>
                      <w:marRight w:val="0"/>
                      <w:marTop w:val="0"/>
                      <w:marBottom w:val="0"/>
                      <w:divBdr>
                        <w:top w:val="none" w:sz="0" w:space="0" w:color="auto"/>
                        <w:left w:val="none" w:sz="0" w:space="0" w:color="auto"/>
                        <w:bottom w:val="none" w:sz="0" w:space="0" w:color="auto"/>
                        <w:right w:val="none" w:sz="0" w:space="0" w:color="auto"/>
                      </w:divBdr>
                      <w:divsChild>
                        <w:div w:id="588852310">
                          <w:marLeft w:val="0"/>
                          <w:marRight w:val="-4830"/>
                          <w:marTop w:val="0"/>
                          <w:marBottom w:val="0"/>
                          <w:divBdr>
                            <w:top w:val="none" w:sz="0" w:space="0" w:color="auto"/>
                            <w:left w:val="none" w:sz="0" w:space="0" w:color="auto"/>
                            <w:bottom w:val="none" w:sz="0" w:space="0" w:color="auto"/>
                            <w:right w:val="none" w:sz="0" w:space="0" w:color="auto"/>
                          </w:divBdr>
                          <w:divsChild>
                            <w:div w:id="584846561">
                              <w:marLeft w:val="0"/>
                              <w:marRight w:val="5100"/>
                              <w:marTop w:val="0"/>
                              <w:marBottom w:val="0"/>
                              <w:divBdr>
                                <w:top w:val="none" w:sz="0" w:space="0" w:color="auto"/>
                                <w:left w:val="none" w:sz="0" w:space="0" w:color="auto"/>
                                <w:bottom w:val="none" w:sz="0" w:space="0" w:color="auto"/>
                                <w:right w:val="none" w:sz="0" w:space="0" w:color="auto"/>
                              </w:divBdr>
                              <w:divsChild>
                                <w:div w:id="182012497">
                                  <w:marLeft w:val="0"/>
                                  <w:marRight w:val="0"/>
                                  <w:marTop w:val="0"/>
                                  <w:marBottom w:val="0"/>
                                  <w:divBdr>
                                    <w:top w:val="none" w:sz="0" w:space="0" w:color="auto"/>
                                    <w:left w:val="none" w:sz="0" w:space="0" w:color="auto"/>
                                    <w:bottom w:val="none" w:sz="0" w:space="0" w:color="auto"/>
                                    <w:right w:val="none" w:sz="0" w:space="0" w:color="auto"/>
                                  </w:divBdr>
                                  <w:divsChild>
                                    <w:div w:id="96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296145">
      <w:bodyDiv w:val="1"/>
      <w:marLeft w:val="0"/>
      <w:marRight w:val="0"/>
      <w:marTop w:val="0"/>
      <w:marBottom w:val="0"/>
      <w:divBdr>
        <w:top w:val="none" w:sz="0" w:space="0" w:color="auto"/>
        <w:left w:val="none" w:sz="0" w:space="0" w:color="auto"/>
        <w:bottom w:val="none" w:sz="0" w:space="0" w:color="auto"/>
        <w:right w:val="none" w:sz="0" w:space="0" w:color="auto"/>
      </w:divBdr>
      <w:divsChild>
        <w:div w:id="455098202">
          <w:marLeft w:val="0"/>
          <w:marRight w:val="0"/>
          <w:marTop w:val="0"/>
          <w:marBottom w:val="0"/>
          <w:divBdr>
            <w:top w:val="none" w:sz="0" w:space="0" w:color="auto"/>
            <w:left w:val="none" w:sz="0" w:space="0" w:color="auto"/>
            <w:bottom w:val="none" w:sz="0" w:space="0" w:color="auto"/>
            <w:right w:val="none" w:sz="0" w:space="0" w:color="auto"/>
          </w:divBdr>
          <w:divsChild>
            <w:div w:id="484930312">
              <w:marLeft w:val="0"/>
              <w:marRight w:val="0"/>
              <w:marTop w:val="0"/>
              <w:marBottom w:val="0"/>
              <w:divBdr>
                <w:top w:val="none" w:sz="0" w:space="0" w:color="auto"/>
                <w:left w:val="none" w:sz="0" w:space="0" w:color="auto"/>
                <w:bottom w:val="none" w:sz="0" w:space="0" w:color="auto"/>
                <w:right w:val="none" w:sz="0" w:space="0" w:color="auto"/>
              </w:divBdr>
              <w:divsChild>
                <w:div w:id="1692487162">
                  <w:marLeft w:val="0"/>
                  <w:marRight w:val="0"/>
                  <w:marTop w:val="0"/>
                  <w:marBottom w:val="150"/>
                  <w:divBdr>
                    <w:top w:val="none" w:sz="0" w:space="0" w:color="auto"/>
                    <w:left w:val="none" w:sz="0" w:space="0" w:color="auto"/>
                    <w:bottom w:val="none" w:sz="0" w:space="0" w:color="auto"/>
                    <w:right w:val="none" w:sz="0" w:space="0" w:color="auto"/>
                  </w:divBdr>
                  <w:divsChild>
                    <w:div w:id="373968063">
                      <w:marLeft w:val="0"/>
                      <w:marRight w:val="0"/>
                      <w:marTop w:val="0"/>
                      <w:marBottom w:val="0"/>
                      <w:divBdr>
                        <w:top w:val="none" w:sz="0" w:space="0" w:color="auto"/>
                        <w:left w:val="none" w:sz="0" w:space="0" w:color="auto"/>
                        <w:bottom w:val="none" w:sz="0" w:space="0" w:color="auto"/>
                        <w:right w:val="none" w:sz="0" w:space="0" w:color="auto"/>
                      </w:divBdr>
                      <w:divsChild>
                        <w:div w:id="829255548">
                          <w:marLeft w:val="0"/>
                          <w:marRight w:val="75"/>
                          <w:marTop w:val="270"/>
                          <w:marBottom w:val="150"/>
                          <w:divBdr>
                            <w:top w:val="none" w:sz="0" w:space="0" w:color="auto"/>
                            <w:left w:val="none" w:sz="0" w:space="0" w:color="auto"/>
                            <w:bottom w:val="none" w:sz="0" w:space="0" w:color="auto"/>
                            <w:right w:val="none" w:sz="0" w:space="0" w:color="auto"/>
                          </w:divBdr>
                          <w:divsChild>
                            <w:div w:id="144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61769">
      <w:bodyDiv w:val="1"/>
      <w:marLeft w:val="0"/>
      <w:marRight w:val="0"/>
      <w:marTop w:val="0"/>
      <w:marBottom w:val="0"/>
      <w:divBdr>
        <w:top w:val="none" w:sz="0" w:space="0" w:color="auto"/>
        <w:left w:val="none" w:sz="0" w:space="0" w:color="auto"/>
        <w:bottom w:val="none" w:sz="0" w:space="0" w:color="auto"/>
        <w:right w:val="none" w:sz="0" w:space="0" w:color="auto"/>
      </w:divBdr>
    </w:div>
    <w:div w:id="2079742574">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8">
          <w:marLeft w:val="0"/>
          <w:marRight w:val="0"/>
          <w:marTop w:val="0"/>
          <w:marBottom w:val="0"/>
          <w:divBdr>
            <w:top w:val="none" w:sz="0" w:space="0" w:color="auto"/>
            <w:left w:val="none" w:sz="0" w:space="0" w:color="auto"/>
            <w:bottom w:val="none" w:sz="0" w:space="0" w:color="auto"/>
            <w:right w:val="none" w:sz="0" w:space="0" w:color="auto"/>
          </w:divBdr>
          <w:divsChild>
            <w:div w:id="1783108391">
              <w:marLeft w:val="0"/>
              <w:marRight w:val="0"/>
              <w:marTop w:val="0"/>
              <w:marBottom w:val="0"/>
              <w:divBdr>
                <w:top w:val="none" w:sz="0" w:space="0" w:color="auto"/>
                <w:left w:val="none" w:sz="0" w:space="0" w:color="auto"/>
                <w:bottom w:val="none" w:sz="0" w:space="0" w:color="auto"/>
                <w:right w:val="none" w:sz="0" w:space="0" w:color="auto"/>
              </w:divBdr>
              <w:divsChild>
                <w:div w:id="344676044">
                  <w:marLeft w:val="0"/>
                  <w:marRight w:val="0"/>
                  <w:marTop w:val="0"/>
                  <w:marBottom w:val="150"/>
                  <w:divBdr>
                    <w:top w:val="none" w:sz="0" w:space="0" w:color="auto"/>
                    <w:left w:val="none" w:sz="0" w:space="0" w:color="auto"/>
                    <w:bottom w:val="none" w:sz="0" w:space="0" w:color="auto"/>
                    <w:right w:val="none" w:sz="0" w:space="0" w:color="auto"/>
                  </w:divBdr>
                  <w:divsChild>
                    <w:div w:id="728965386">
                      <w:marLeft w:val="0"/>
                      <w:marRight w:val="0"/>
                      <w:marTop w:val="0"/>
                      <w:marBottom w:val="0"/>
                      <w:divBdr>
                        <w:top w:val="none" w:sz="0" w:space="0" w:color="auto"/>
                        <w:left w:val="none" w:sz="0" w:space="0" w:color="auto"/>
                        <w:bottom w:val="none" w:sz="0" w:space="0" w:color="auto"/>
                        <w:right w:val="none" w:sz="0" w:space="0" w:color="auto"/>
                      </w:divBdr>
                      <w:divsChild>
                        <w:div w:id="1918976419">
                          <w:marLeft w:val="0"/>
                          <w:marRight w:val="75"/>
                          <w:marTop w:val="270"/>
                          <w:marBottom w:val="150"/>
                          <w:divBdr>
                            <w:top w:val="none" w:sz="0" w:space="0" w:color="auto"/>
                            <w:left w:val="none" w:sz="0" w:space="0" w:color="auto"/>
                            <w:bottom w:val="none" w:sz="0" w:space="0" w:color="auto"/>
                            <w:right w:val="none" w:sz="0" w:space="0" w:color="auto"/>
                          </w:divBdr>
                          <w:divsChild>
                            <w:div w:id="8008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5246-7F38-4AC4-8FDF-8DDACCD6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Southern States Cooperative</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Kast</dc:creator>
  <cp:lastModifiedBy>Bianca Potter</cp:lastModifiedBy>
  <cp:revision>2</cp:revision>
  <cp:lastPrinted>2019-08-05T17:54:00Z</cp:lastPrinted>
  <dcterms:created xsi:type="dcterms:W3CDTF">2022-09-02T16:57:00Z</dcterms:created>
  <dcterms:modified xsi:type="dcterms:W3CDTF">2022-09-02T16:57:00Z</dcterms:modified>
</cp:coreProperties>
</file>